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1F" w:rsidRPr="00943D47" w:rsidRDefault="00FF461B" w:rsidP="00E07E5B">
      <w:pPr>
        <w:pStyle w:val="Sansinterligne"/>
        <w:jc w:val="both"/>
        <w:rPr>
          <w:rFonts w:ascii="Verdana" w:hAnsi="Verdana"/>
          <w:sz w:val="20"/>
          <w:szCs w:val="20"/>
        </w:rPr>
      </w:pPr>
      <w:r w:rsidRPr="00FF461B">
        <w:rPr>
          <w:rFonts w:ascii="Verdana" w:hAnsi="Verdana"/>
          <w:sz w:val="20"/>
          <w:szCs w:val="20"/>
        </w:rPr>
        <w:t>Le décret 2015-790 relatif à la qualité des actions de formation impose aux organismes de formation de transmettre une information claire et précise aux publics formés</w:t>
      </w:r>
      <w:r w:rsidRPr="00FF461B">
        <w:rPr>
          <w:rStyle w:val="Appelnotedebasdep"/>
          <w:rFonts w:ascii="Verdana" w:hAnsi="Verdana"/>
          <w:sz w:val="20"/>
          <w:szCs w:val="20"/>
        </w:rPr>
        <w:footnoteReference w:id="1"/>
      </w:r>
      <w:r w:rsidRPr="00FF461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Par ailleurs, l</w:t>
      </w:r>
      <w:r w:rsidR="000618DA" w:rsidRPr="00943D47">
        <w:rPr>
          <w:rFonts w:ascii="Verdana" w:hAnsi="Verdana"/>
          <w:sz w:val="20"/>
          <w:szCs w:val="20"/>
        </w:rPr>
        <w:t xml:space="preserve">es évolutions du </w:t>
      </w:r>
      <w:r w:rsidR="0016208D" w:rsidRPr="00943D47">
        <w:rPr>
          <w:rFonts w:ascii="Verdana" w:hAnsi="Verdana"/>
          <w:sz w:val="20"/>
          <w:szCs w:val="20"/>
        </w:rPr>
        <w:t>P</w:t>
      </w:r>
      <w:r w:rsidR="00FA5F7B" w:rsidRPr="00943D47">
        <w:rPr>
          <w:rFonts w:ascii="Verdana" w:hAnsi="Verdana"/>
          <w:sz w:val="20"/>
          <w:szCs w:val="20"/>
        </w:rPr>
        <w:t>rogramme Régional des Formations</w:t>
      </w:r>
      <w:r w:rsidR="000618DA" w:rsidRPr="00943D47">
        <w:rPr>
          <w:rFonts w:ascii="Verdana" w:hAnsi="Verdana"/>
          <w:sz w:val="20"/>
          <w:szCs w:val="20"/>
        </w:rPr>
        <w:t xml:space="preserve"> en matière d’orientation des</w:t>
      </w:r>
      <w:r w:rsidR="001927F2" w:rsidRPr="00943D47">
        <w:rPr>
          <w:rFonts w:ascii="Verdana" w:hAnsi="Verdana"/>
          <w:sz w:val="20"/>
          <w:szCs w:val="20"/>
        </w:rPr>
        <w:t xml:space="preserve"> publics </w:t>
      </w:r>
      <w:r w:rsidR="00ED616A" w:rsidRPr="00943D47">
        <w:rPr>
          <w:rFonts w:ascii="Verdana" w:hAnsi="Verdana"/>
          <w:sz w:val="20"/>
          <w:szCs w:val="20"/>
        </w:rPr>
        <w:t xml:space="preserve">en lien avec le </w:t>
      </w:r>
      <w:r w:rsidR="00ED616A" w:rsidRPr="00943D47">
        <w:rPr>
          <w:rFonts w:ascii="Verdana" w:hAnsi="Verdana"/>
          <w:b/>
          <w:sz w:val="20"/>
          <w:szCs w:val="20"/>
        </w:rPr>
        <w:t>SPRO</w:t>
      </w:r>
      <w:r w:rsidR="00ED616A" w:rsidRPr="00943D47">
        <w:rPr>
          <w:rStyle w:val="Appelnotedebasdep"/>
          <w:rFonts w:ascii="Verdana" w:hAnsi="Verdana"/>
          <w:sz w:val="20"/>
          <w:szCs w:val="20"/>
        </w:rPr>
        <w:footnoteReference w:id="2"/>
      </w:r>
      <w:r w:rsidR="00ED616A" w:rsidRPr="00943D47">
        <w:rPr>
          <w:rFonts w:ascii="Verdana" w:hAnsi="Verdana"/>
          <w:sz w:val="20"/>
          <w:szCs w:val="20"/>
        </w:rPr>
        <w:t xml:space="preserve"> </w:t>
      </w:r>
      <w:r w:rsidR="001927F2" w:rsidRPr="00943D47">
        <w:rPr>
          <w:rFonts w:ascii="Verdana" w:hAnsi="Verdana"/>
          <w:sz w:val="20"/>
          <w:szCs w:val="20"/>
        </w:rPr>
        <w:t>et la volonté</w:t>
      </w:r>
      <w:r w:rsidR="0016208D" w:rsidRPr="00943D47">
        <w:rPr>
          <w:rFonts w:ascii="Verdana" w:hAnsi="Verdana"/>
          <w:sz w:val="20"/>
          <w:szCs w:val="20"/>
        </w:rPr>
        <w:t xml:space="preserve"> du Conseil Régional</w:t>
      </w:r>
      <w:r w:rsidR="001927F2" w:rsidRPr="00943D47">
        <w:rPr>
          <w:rFonts w:ascii="Verdana" w:hAnsi="Verdana"/>
          <w:sz w:val="20"/>
          <w:szCs w:val="20"/>
        </w:rPr>
        <w:t xml:space="preserve"> de simplifier</w:t>
      </w:r>
      <w:r w:rsidR="00943D47">
        <w:rPr>
          <w:rFonts w:ascii="Verdana" w:hAnsi="Verdana"/>
          <w:sz w:val="20"/>
          <w:szCs w:val="20"/>
        </w:rPr>
        <w:t xml:space="preserve"> </w:t>
      </w:r>
      <w:r w:rsidR="001927F2" w:rsidRPr="00943D47">
        <w:rPr>
          <w:rFonts w:ascii="Verdana" w:hAnsi="Verdana"/>
          <w:sz w:val="20"/>
          <w:szCs w:val="20"/>
        </w:rPr>
        <w:t xml:space="preserve">les entrées en formation, </w:t>
      </w:r>
      <w:r w:rsidR="001927F2" w:rsidRPr="00412C21">
        <w:rPr>
          <w:rFonts w:ascii="Verdana" w:hAnsi="Verdana"/>
          <w:sz w:val="20"/>
          <w:szCs w:val="20"/>
        </w:rPr>
        <w:t>renforcent</w:t>
      </w:r>
      <w:r>
        <w:rPr>
          <w:rFonts w:ascii="Verdana" w:hAnsi="Verdana"/>
          <w:sz w:val="20"/>
          <w:szCs w:val="20"/>
        </w:rPr>
        <w:t xml:space="preserve"> également</w:t>
      </w:r>
      <w:r w:rsidR="001927F2" w:rsidRPr="00412C21">
        <w:rPr>
          <w:rFonts w:ascii="Verdana" w:hAnsi="Verdana"/>
          <w:sz w:val="20"/>
          <w:szCs w:val="20"/>
        </w:rPr>
        <w:t xml:space="preserve"> </w:t>
      </w:r>
      <w:r w:rsidR="0071535A" w:rsidRPr="00412C21">
        <w:rPr>
          <w:rFonts w:ascii="Verdana" w:hAnsi="Verdana"/>
          <w:sz w:val="20"/>
          <w:szCs w:val="20"/>
        </w:rPr>
        <w:t xml:space="preserve">l’enjeu pour les organismes de formation de déployer </w:t>
      </w:r>
      <w:r w:rsidR="000618DA" w:rsidRPr="00412C21">
        <w:rPr>
          <w:rFonts w:ascii="Verdana" w:hAnsi="Verdana"/>
          <w:b/>
          <w:sz w:val="20"/>
          <w:szCs w:val="20"/>
        </w:rPr>
        <w:t xml:space="preserve">une </w:t>
      </w:r>
      <w:r w:rsidR="00563E89" w:rsidRPr="00412C21">
        <w:rPr>
          <w:rFonts w:ascii="Verdana" w:hAnsi="Verdana"/>
          <w:b/>
          <w:sz w:val="20"/>
          <w:szCs w:val="20"/>
        </w:rPr>
        <w:t xml:space="preserve">véritable </w:t>
      </w:r>
      <w:r w:rsidR="000618DA" w:rsidRPr="00412C21">
        <w:rPr>
          <w:rFonts w:ascii="Verdana" w:hAnsi="Verdana"/>
          <w:b/>
          <w:sz w:val="20"/>
          <w:szCs w:val="20"/>
        </w:rPr>
        <w:t>stratégie de communication</w:t>
      </w:r>
      <w:r w:rsidR="0016208D" w:rsidRPr="00412C21">
        <w:rPr>
          <w:rFonts w:ascii="Verdana" w:hAnsi="Verdana"/>
          <w:b/>
          <w:sz w:val="20"/>
          <w:szCs w:val="20"/>
        </w:rPr>
        <w:t>.</w:t>
      </w:r>
      <w:r w:rsidR="0016208D" w:rsidRPr="00412C21">
        <w:rPr>
          <w:rFonts w:ascii="Verdana" w:hAnsi="Verdana"/>
          <w:sz w:val="20"/>
          <w:szCs w:val="20"/>
        </w:rPr>
        <w:t xml:space="preserve"> </w:t>
      </w:r>
      <w:r w:rsidR="00FA5F7B" w:rsidRPr="00943D47">
        <w:rPr>
          <w:rFonts w:ascii="Verdana" w:hAnsi="Verdana"/>
          <w:sz w:val="20"/>
          <w:szCs w:val="20"/>
        </w:rPr>
        <w:t>Ce volet</w:t>
      </w:r>
      <w:r w:rsidR="001927F2" w:rsidRPr="00943D47">
        <w:rPr>
          <w:rFonts w:ascii="Verdana" w:hAnsi="Verdana"/>
          <w:sz w:val="20"/>
          <w:szCs w:val="20"/>
        </w:rPr>
        <w:t xml:space="preserve"> porte sur plusieurs axes : </w:t>
      </w:r>
      <w:r w:rsidR="000618DA" w:rsidRPr="00943D47">
        <w:rPr>
          <w:rFonts w:ascii="Verdana" w:hAnsi="Verdana"/>
          <w:sz w:val="20"/>
          <w:szCs w:val="20"/>
        </w:rPr>
        <w:t xml:space="preserve"> </w:t>
      </w:r>
    </w:p>
    <w:p w:rsidR="005778DB" w:rsidRPr="00943D47" w:rsidRDefault="005778DB" w:rsidP="005778DB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1927F2" w:rsidRPr="00943D47" w:rsidRDefault="000618DA" w:rsidP="005778DB">
      <w:pPr>
        <w:pStyle w:val="Sansinterlign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43D47">
        <w:rPr>
          <w:rFonts w:ascii="Verdana" w:hAnsi="Verdana"/>
          <w:sz w:val="20"/>
          <w:szCs w:val="20"/>
        </w:rPr>
        <w:t xml:space="preserve">Diffuser une information adaptée </w:t>
      </w:r>
      <w:r w:rsidR="001927F2" w:rsidRPr="00943D47">
        <w:rPr>
          <w:rFonts w:ascii="Verdana" w:hAnsi="Verdana"/>
          <w:sz w:val="20"/>
          <w:szCs w:val="20"/>
        </w:rPr>
        <w:t xml:space="preserve">et la plus large possible </w:t>
      </w:r>
      <w:r w:rsidRPr="00943D47">
        <w:rPr>
          <w:rFonts w:ascii="Verdana" w:hAnsi="Verdana"/>
          <w:sz w:val="20"/>
          <w:szCs w:val="20"/>
        </w:rPr>
        <w:t>en amont de la formation pour cibler les futur</w:t>
      </w:r>
      <w:r w:rsidR="003745E7">
        <w:rPr>
          <w:rFonts w:ascii="Verdana" w:hAnsi="Verdana"/>
          <w:sz w:val="20"/>
          <w:szCs w:val="20"/>
        </w:rPr>
        <w:t>(</w:t>
      </w:r>
      <w:r w:rsidRPr="00943D47">
        <w:rPr>
          <w:rFonts w:ascii="Verdana" w:hAnsi="Verdana"/>
          <w:sz w:val="20"/>
          <w:szCs w:val="20"/>
        </w:rPr>
        <w:t>e</w:t>
      </w:r>
      <w:r w:rsidR="003745E7">
        <w:rPr>
          <w:rFonts w:ascii="Verdana" w:hAnsi="Verdana"/>
          <w:sz w:val="20"/>
          <w:szCs w:val="20"/>
        </w:rPr>
        <w:t>)</w:t>
      </w:r>
      <w:r w:rsidRPr="00943D47">
        <w:rPr>
          <w:rFonts w:ascii="Verdana" w:hAnsi="Verdana"/>
          <w:sz w:val="20"/>
          <w:szCs w:val="20"/>
        </w:rPr>
        <w:t xml:space="preserve">s </w:t>
      </w:r>
      <w:r w:rsidR="005778DB" w:rsidRPr="00943D47">
        <w:rPr>
          <w:rFonts w:ascii="Verdana" w:hAnsi="Verdana"/>
          <w:sz w:val="20"/>
          <w:szCs w:val="20"/>
        </w:rPr>
        <w:t>candidat</w:t>
      </w:r>
      <w:r w:rsidR="003745E7">
        <w:rPr>
          <w:rFonts w:ascii="Verdana" w:hAnsi="Verdana"/>
          <w:sz w:val="20"/>
          <w:szCs w:val="20"/>
        </w:rPr>
        <w:t>(</w:t>
      </w:r>
      <w:r w:rsidR="005778DB" w:rsidRPr="00943D47">
        <w:rPr>
          <w:rFonts w:ascii="Verdana" w:hAnsi="Verdana"/>
          <w:sz w:val="20"/>
          <w:szCs w:val="20"/>
        </w:rPr>
        <w:t>e</w:t>
      </w:r>
      <w:r w:rsidR="003745E7">
        <w:rPr>
          <w:rFonts w:ascii="Verdana" w:hAnsi="Verdana"/>
          <w:sz w:val="20"/>
          <w:szCs w:val="20"/>
        </w:rPr>
        <w:t>)</w:t>
      </w:r>
      <w:r w:rsidR="005778DB" w:rsidRPr="00943D47">
        <w:rPr>
          <w:rFonts w:ascii="Verdana" w:hAnsi="Verdana"/>
          <w:sz w:val="20"/>
          <w:szCs w:val="20"/>
        </w:rPr>
        <w:t>s</w:t>
      </w:r>
      <w:r w:rsidR="0071535A" w:rsidRPr="00943D47">
        <w:rPr>
          <w:rFonts w:ascii="Verdana" w:hAnsi="Verdana"/>
          <w:sz w:val="20"/>
          <w:szCs w:val="20"/>
        </w:rPr>
        <w:t> ;</w:t>
      </w:r>
    </w:p>
    <w:p w:rsidR="001C3552" w:rsidRPr="00943D47" w:rsidRDefault="001C3552" w:rsidP="005778DB">
      <w:pPr>
        <w:pStyle w:val="Sansinterlign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43D47">
        <w:rPr>
          <w:rFonts w:ascii="Verdana" w:hAnsi="Verdana"/>
          <w:sz w:val="20"/>
          <w:szCs w:val="20"/>
        </w:rPr>
        <w:t xml:space="preserve">Afficher des informations actualisées (dates, lieux, nombre de places…) sur les formations à venir pour garantir un positionnement </w:t>
      </w:r>
      <w:r w:rsidR="0016208D" w:rsidRPr="00943D47">
        <w:rPr>
          <w:rFonts w:ascii="Verdana" w:hAnsi="Verdana"/>
          <w:sz w:val="20"/>
          <w:szCs w:val="20"/>
        </w:rPr>
        <w:t>de qualité</w:t>
      </w:r>
      <w:r w:rsidR="0071535A" w:rsidRPr="00943D47">
        <w:rPr>
          <w:rFonts w:ascii="Verdana" w:hAnsi="Verdana"/>
          <w:sz w:val="20"/>
          <w:szCs w:val="20"/>
        </w:rPr>
        <w:t> ;</w:t>
      </w:r>
    </w:p>
    <w:p w:rsidR="001C3552" w:rsidRDefault="001C3552" w:rsidP="005778DB">
      <w:pPr>
        <w:pStyle w:val="Sansinterlign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43D47">
        <w:rPr>
          <w:rFonts w:ascii="Verdana" w:hAnsi="Verdana"/>
          <w:sz w:val="20"/>
          <w:szCs w:val="20"/>
        </w:rPr>
        <w:t>Déployer une communication dy</w:t>
      </w:r>
      <w:r w:rsidR="00943D47">
        <w:rPr>
          <w:rFonts w:ascii="Verdana" w:hAnsi="Verdana"/>
          <w:sz w:val="20"/>
          <w:szCs w:val="20"/>
        </w:rPr>
        <w:t xml:space="preserve">namique pour susciter l’intérêt </w:t>
      </w:r>
      <w:r w:rsidR="005778DB" w:rsidRPr="00943D47">
        <w:rPr>
          <w:rFonts w:ascii="Verdana" w:hAnsi="Verdana"/>
          <w:sz w:val="20"/>
          <w:szCs w:val="20"/>
        </w:rPr>
        <w:t xml:space="preserve">et le recrutement </w:t>
      </w:r>
      <w:r w:rsidRPr="00943D47">
        <w:rPr>
          <w:rFonts w:ascii="Verdana" w:hAnsi="Verdana"/>
          <w:sz w:val="20"/>
          <w:szCs w:val="20"/>
        </w:rPr>
        <w:t>des candidat</w:t>
      </w:r>
      <w:r w:rsidR="003745E7">
        <w:rPr>
          <w:rFonts w:ascii="Verdana" w:hAnsi="Verdana"/>
          <w:sz w:val="20"/>
          <w:szCs w:val="20"/>
        </w:rPr>
        <w:t>(</w:t>
      </w:r>
      <w:r w:rsidRPr="00943D47">
        <w:rPr>
          <w:rFonts w:ascii="Verdana" w:hAnsi="Verdana"/>
          <w:sz w:val="20"/>
          <w:szCs w:val="20"/>
        </w:rPr>
        <w:t>e</w:t>
      </w:r>
      <w:r w:rsidR="003745E7">
        <w:rPr>
          <w:rFonts w:ascii="Verdana" w:hAnsi="Verdana"/>
          <w:sz w:val="20"/>
          <w:szCs w:val="20"/>
        </w:rPr>
        <w:t>)</w:t>
      </w:r>
      <w:r w:rsidRPr="00943D47">
        <w:rPr>
          <w:rFonts w:ascii="Verdana" w:hAnsi="Verdana"/>
          <w:sz w:val="20"/>
          <w:szCs w:val="20"/>
        </w:rPr>
        <w:t>s</w:t>
      </w:r>
      <w:r w:rsidR="00563E89">
        <w:rPr>
          <w:rFonts w:ascii="Verdana" w:hAnsi="Verdana"/>
          <w:sz w:val="20"/>
          <w:szCs w:val="20"/>
        </w:rPr>
        <w:t> ;</w:t>
      </w:r>
    </w:p>
    <w:p w:rsidR="00563E89" w:rsidRPr="00943D47" w:rsidRDefault="00563E89" w:rsidP="005778DB">
      <w:pPr>
        <w:pStyle w:val="Sansinterlign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Respecter les obligations de publicité des financeurs. </w:t>
      </w:r>
    </w:p>
    <w:p w:rsidR="000618DA" w:rsidRPr="00943D47" w:rsidRDefault="000618DA" w:rsidP="005778DB">
      <w:pPr>
        <w:pStyle w:val="Sansinterligne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76D06" w:rsidRPr="00563E89" w:rsidRDefault="0016208D" w:rsidP="005778DB">
      <w:pPr>
        <w:pStyle w:val="Sansinterligne"/>
        <w:numPr>
          <w:ilvl w:val="0"/>
          <w:numId w:val="4"/>
        </w:numPr>
        <w:jc w:val="both"/>
        <w:rPr>
          <w:rFonts w:ascii="Verdana" w:hAnsi="Verdana"/>
          <w:b/>
          <w:smallCaps/>
          <w:szCs w:val="20"/>
        </w:rPr>
      </w:pPr>
      <w:r w:rsidRPr="00563E89">
        <w:rPr>
          <w:rFonts w:ascii="Verdana" w:hAnsi="Verdana"/>
          <w:b/>
          <w:smallCaps/>
          <w:szCs w:val="20"/>
        </w:rPr>
        <w:t>Une programmation des formations 2017/2020 en</w:t>
      </w:r>
      <w:r w:rsidR="001C3552" w:rsidRPr="00563E89">
        <w:rPr>
          <w:rFonts w:ascii="Verdana" w:hAnsi="Verdana"/>
          <w:b/>
          <w:smallCaps/>
          <w:szCs w:val="20"/>
        </w:rPr>
        <w:t xml:space="preserve"> ligne </w:t>
      </w:r>
    </w:p>
    <w:p w:rsidR="00031C43" w:rsidRPr="00943D47" w:rsidRDefault="00031C43" w:rsidP="005778DB">
      <w:pPr>
        <w:pStyle w:val="Sansinterligne"/>
        <w:ind w:left="720"/>
        <w:jc w:val="both"/>
        <w:rPr>
          <w:rFonts w:ascii="Verdana" w:hAnsi="Verdana"/>
          <w:sz w:val="20"/>
          <w:szCs w:val="20"/>
        </w:rPr>
      </w:pPr>
    </w:p>
    <w:p w:rsidR="0071535A" w:rsidRPr="00943D47" w:rsidRDefault="004E18C0" w:rsidP="0071535A">
      <w:pPr>
        <w:pStyle w:val="Sansinterligne"/>
        <w:jc w:val="both"/>
        <w:rPr>
          <w:rFonts w:ascii="Verdana" w:hAnsi="Verdana"/>
          <w:sz w:val="20"/>
          <w:szCs w:val="20"/>
        </w:rPr>
      </w:pPr>
      <w:r w:rsidRPr="00943D47">
        <w:rPr>
          <w:rFonts w:ascii="Verdana" w:hAnsi="Verdana"/>
          <w:sz w:val="20"/>
          <w:szCs w:val="20"/>
        </w:rPr>
        <w:t>La Régi</w:t>
      </w:r>
      <w:r w:rsidR="00576D06" w:rsidRPr="00943D47">
        <w:rPr>
          <w:rFonts w:ascii="Verdana" w:hAnsi="Verdana"/>
          <w:sz w:val="20"/>
          <w:szCs w:val="20"/>
        </w:rPr>
        <w:t>on Centre Val-de-Loire diffuse</w:t>
      </w:r>
      <w:r w:rsidRPr="00943D47">
        <w:rPr>
          <w:rFonts w:ascii="Verdana" w:hAnsi="Verdana"/>
          <w:sz w:val="20"/>
          <w:szCs w:val="20"/>
        </w:rPr>
        <w:t xml:space="preserve"> </w:t>
      </w:r>
      <w:r w:rsidR="00F738AE" w:rsidRPr="00943D47">
        <w:rPr>
          <w:rFonts w:ascii="Verdana" w:hAnsi="Verdana"/>
          <w:sz w:val="20"/>
          <w:szCs w:val="20"/>
        </w:rPr>
        <w:t xml:space="preserve">en ligne </w:t>
      </w:r>
      <w:r w:rsidRPr="00943D47">
        <w:rPr>
          <w:rFonts w:ascii="Verdana" w:hAnsi="Verdana"/>
          <w:sz w:val="20"/>
          <w:szCs w:val="20"/>
        </w:rPr>
        <w:t>l’ensemble de l’offre du Pr</w:t>
      </w:r>
      <w:r w:rsidR="00576D06" w:rsidRPr="00943D47">
        <w:rPr>
          <w:rFonts w:ascii="Verdana" w:hAnsi="Verdana"/>
          <w:sz w:val="20"/>
          <w:szCs w:val="20"/>
        </w:rPr>
        <w:t xml:space="preserve">ogramme Régional des </w:t>
      </w:r>
      <w:r w:rsidR="000E4EB2">
        <w:rPr>
          <w:rFonts w:ascii="Verdana" w:hAnsi="Verdana"/>
          <w:sz w:val="20"/>
          <w:szCs w:val="20"/>
        </w:rPr>
        <w:t>F</w:t>
      </w:r>
      <w:r w:rsidR="00242252">
        <w:rPr>
          <w:rFonts w:ascii="Verdana" w:hAnsi="Verdana"/>
          <w:sz w:val="20"/>
          <w:szCs w:val="20"/>
        </w:rPr>
        <w:t>ormation (PRF)</w:t>
      </w:r>
      <w:r w:rsidR="00ED616A" w:rsidRPr="00943D47">
        <w:rPr>
          <w:rFonts w:ascii="Verdana" w:hAnsi="Verdana"/>
          <w:sz w:val="20"/>
          <w:szCs w:val="20"/>
        </w:rPr>
        <w:t xml:space="preserve"> sur la base des informations proposées par les organismes de formation</w:t>
      </w:r>
      <w:r w:rsidR="0071535A" w:rsidRPr="00943D47">
        <w:rPr>
          <w:rFonts w:ascii="Verdana" w:hAnsi="Verdana"/>
          <w:sz w:val="20"/>
          <w:szCs w:val="20"/>
        </w:rPr>
        <w:t xml:space="preserve"> </w:t>
      </w:r>
      <w:r w:rsidR="0071535A" w:rsidRPr="00412C21">
        <w:rPr>
          <w:rFonts w:ascii="Verdana" w:hAnsi="Verdana"/>
          <w:sz w:val="20"/>
          <w:szCs w:val="20"/>
        </w:rPr>
        <w:t xml:space="preserve">(Parcours Métiers et Visas Libres Savoirs). </w:t>
      </w:r>
      <w:r w:rsidR="0016208D" w:rsidRPr="00412C21">
        <w:rPr>
          <w:rFonts w:ascii="Verdana" w:hAnsi="Verdana"/>
          <w:sz w:val="20"/>
          <w:szCs w:val="20"/>
        </w:rPr>
        <w:t xml:space="preserve"> </w:t>
      </w:r>
      <w:r w:rsidR="0071535A" w:rsidRPr="00943D47">
        <w:rPr>
          <w:rFonts w:ascii="Verdana" w:hAnsi="Verdana"/>
          <w:sz w:val="20"/>
          <w:szCs w:val="20"/>
        </w:rPr>
        <w:t>L’évolution des  modalités d’achats</w:t>
      </w:r>
      <w:r w:rsidR="00943D47" w:rsidRPr="00943D47">
        <w:rPr>
          <w:rStyle w:val="Appelnotedebasdep"/>
          <w:rFonts w:ascii="Verdana" w:hAnsi="Verdana"/>
          <w:sz w:val="20"/>
          <w:szCs w:val="20"/>
        </w:rPr>
        <w:footnoteReference w:id="3"/>
      </w:r>
      <w:r w:rsidR="0071535A" w:rsidRPr="00943D47">
        <w:rPr>
          <w:rFonts w:ascii="Verdana" w:hAnsi="Verdana"/>
          <w:sz w:val="20"/>
          <w:szCs w:val="20"/>
        </w:rPr>
        <w:t xml:space="preserve"> avec les lancements de bons de commande récurrents  exige un affichage et </w:t>
      </w:r>
      <w:r w:rsidR="0071535A" w:rsidRPr="00F946EA">
        <w:rPr>
          <w:rFonts w:ascii="Verdana" w:hAnsi="Verdana"/>
          <w:sz w:val="20"/>
          <w:szCs w:val="20"/>
        </w:rPr>
        <w:t xml:space="preserve">une mise à jour </w:t>
      </w:r>
      <w:r w:rsidR="0071535A" w:rsidRPr="00943D47">
        <w:rPr>
          <w:rFonts w:ascii="Verdana" w:hAnsi="Verdana"/>
          <w:sz w:val="20"/>
          <w:szCs w:val="20"/>
        </w:rPr>
        <w:t xml:space="preserve">réguliers de  l’offre sur le site Etoile. </w:t>
      </w:r>
    </w:p>
    <w:p w:rsidR="0071535A" w:rsidRPr="00943D47" w:rsidRDefault="0071535A" w:rsidP="0071535A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1535A" w:rsidRPr="00943D47" w:rsidRDefault="0016208D" w:rsidP="0071535A">
      <w:pPr>
        <w:pStyle w:val="Sansinterligne"/>
        <w:jc w:val="both"/>
        <w:rPr>
          <w:rFonts w:ascii="Verdana" w:hAnsi="Verdana"/>
          <w:sz w:val="20"/>
          <w:szCs w:val="20"/>
        </w:rPr>
      </w:pPr>
      <w:r w:rsidRPr="00943D47">
        <w:rPr>
          <w:rFonts w:ascii="Verdana" w:hAnsi="Verdana"/>
          <w:sz w:val="20"/>
          <w:szCs w:val="20"/>
        </w:rPr>
        <w:t xml:space="preserve">Les actions sont affichées avec des précisions sur l’organisme de formation, les dates, lieux, sessions et </w:t>
      </w:r>
      <w:r w:rsidR="004E5DB7" w:rsidRPr="00F946EA">
        <w:rPr>
          <w:rFonts w:ascii="Verdana" w:hAnsi="Verdana"/>
          <w:sz w:val="20"/>
          <w:szCs w:val="20"/>
        </w:rPr>
        <w:t xml:space="preserve">objectifs </w:t>
      </w:r>
      <w:r w:rsidRPr="00F946EA">
        <w:rPr>
          <w:rFonts w:ascii="Verdana" w:hAnsi="Verdana"/>
          <w:sz w:val="20"/>
          <w:szCs w:val="20"/>
        </w:rPr>
        <w:t>de formation</w:t>
      </w:r>
      <w:r w:rsidRPr="00943D47">
        <w:rPr>
          <w:rFonts w:ascii="Verdana" w:hAnsi="Verdana"/>
          <w:sz w:val="20"/>
          <w:szCs w:val="20"/>
        </w:rPr>
        <w:t xml:space="preserve"> </w:t>
      </w:r>
      <w:r w:rsidR="00FA5F7B" w:rsidRPr="00943D47">
        <w:rPr>
          <w:rFonts w:ascii="Verdana" w:hAnsi="Verdana"/>
          <w:sz w:val="20"/>
          <w:szCs w:val="20"/>
        </w:rPr>
        <w:t xml:space="preserve">à l’adresse </w:t>
      </w:r>
      <w:r w:rsidRPr="00943D47">
        <w:rPr>
          <w:rFonts w:ascii="Verdana" w:hAnsi="Verdana"/>
          <w:sz w:val="20"/>
          <w:szCs w:val="20"/>
        </w:rPr>
        <w:t>suivante :</w:t>
      </w:r>
      <w:r w:rsidR="00ED616A" w:rsidRPr="00943D47">
        <w:rPr>
          <w:rFonts w:ascii="Verdana" w:hAnsi="Verdana"/>
          <w:sz w:val="20"/>
          <w:szCs w:val="20"/>
        </w:rPr>
        <w:t xml:space="preserve"> </w:t>
      </w:r>
    </w:p>
    <w:p w:rsidR="005778DB" w:rsidRPr="00943D47" w:rsidRDefault="00E95538" w:rsidP="0071535A">
      <w:pPr>
        <w:pStyle w:val="Sansinterligne"/>
        <w:jc w:val="both"/>
        <w:rPr>
          <w:rFonts w:ascii="Verdana" w:hAnsi="Verdana"/>
          <w:sz w:val="20"/>
          <w:szCs w:val="20"/>
        </w:rPr>
      </w:pPr>
      <w:hyperlink r:id="rId9" w:history="1">
        <w:r w:rsidR="0016208D" w:rsidRPr="00943D47">
          <w:rPr>
            <w:rStyle w:val="Lienhypertexte"/>
            <w:rFonts w:ascii="Verdana" w:hAnsi="Verdana"/>
            <w:sz w:val="20"/>
            <w:szCs w:val="20"/>
          </w:rPr>
          <w:t>http://www.etoile.regioncentre.fr/GIP/accueiletoile/seformer/formation/recherches_predefinies/recherches_predefinies_Conseil_regional</w:t>
        </w:r>
      </w:hyperlink>
      <w:r w:rsidR="0016208D" w:rsidRPr="00943D47">
        <w:rPr>
          <w:rFonts w:ascii="Verdana" w:hAnsi="Verdana"/>
          <w:sz w:val="20"/>
          <w:szCs w:val="20"/>
        </w:rPr>
        <w:t xml:space="preserve"> .</w:t>
      </w:r>
      <w:r w:rsidR="00ED616A" w:rsidRPr="00943D47">
        <w:rPr>
          <w:rFonts w:ascii="Verdana" w:hAnsi="Verdana"/>
          <w:sz w:val="20"/>
          <w:szCs w:val="20"/>
        </w:rPr>
        <w:t xml:space="preserve">  </w:t>
      </w:r>
    </w:p>
    <w:p w:rsidR="0071535A" w:rsidRPr="00943D47" w:rsidRDefault="0071535A" w:rsidP="005778DB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1C3552" w:rsidRPr="00943D47" w:rsidRDefault="00755CF4" w:rsidP="005778DB">
      <w:pPr>
        <w:pStyle w:val="Sansinterligne"/>
        <w:jc w:val="both"/>
        <w:rPr>
          <w:rFonts w:ascii="Verdana" w:hAnsi="Verdana"/>
          <w:sz w:val="20"/>
          <w:szCs w:val="20"/>
        </w:rPr>
      </w:pPr>
      <w:r w:rsidRPr="00943D47">
        <w:rPr>
          <w:rFonts w:ascii="Verdana" w:hAnsi="Verdana"/>
          <w:sz w:val="20"/>
          <w:szCs w:val="20"/>
        </w:rPr>
        <w:t xml:space="preserve">L’offre de formation est </w:t>
      </w:r>
      <w:r w:rsidRPr="003745E7">
        <w:rPr>
          <w:rFonts w:ascii="Verdana" w:hAnsi="Verdana"/>
          <w:sz w:val="20"/>
          <w:szCs w:val="20"/>
        </w:rPr>
        <w:t xml:space="preserve">évolutive, avec </w:t>
      </w:r>
      <w:r w:rsidR="0071535A" w:rsidRPr="003745E7">
        <w:rPr>
          <w:rFonts w:ascii="Verdana" w:hAnsi="Verdana"/>
          <w:sz w:val="20"/>
          <w:szCs w:val="20"/>
        </w:rPr>
        <w:t>des achats complémentaires au titre du Fonds Réactif Emploi Formation</w:t>
      </w:r>
      <w:r w:rsidR="005778DB" w:rsidRPr="003745E7">
        <w:rPr>
          <w:rFonts w:ascii="Verdana" w:hAnsi="Verdana"/>
          <w:sz w:val="20"/>
          <w:szCs w:val="20"/>
        </w:rPr>
        <w:t xml:space="preserve"> </w:t>
      </w:r>
      <w:r w:rsidR="0071535A" w:rsidRPr="003745E7">
        <w:rPr>
          <w:rFonts w:ascii="Verdana" w:hAnsi="Verdana"/>
          <w:sz w:val="20"/>
          <w:szCs w:val="20"/>
        </w:rPr>
        <w:t xml:space="preserve">(FREF) </w:t>
      </w:r>
      <w:r w:rsidR="005778DB" w:rsidRPr="003745E7">
        <w:rPr>
          <w:rFonts w:ascii="Verdana" w:hAnsi="Verdana"/>
          <w:sz w:val="20"/>
          <w:szCs w:val="20"/>
        </w:rPr>
        <w:t xml:space="preserve">tout </w:t>
      </w:r>
      <w:r w:rsidR="005778DB" w:rsidRPr="00943D47">
        <w:rPr>
          <w:rFonts w:ascii="Verdana" w:hAnsi="Verdana"/>
          <w:sz w:val="20"/>
          <w:szCs w:val="20"/>
        </w:rPr>
        <w:t>au long de l’année</w:t>
      </w:r>
      <w:r w:rsidR="0016208D" w:rsidRPr="00943D47">
        <w:rPr>
          <w:rFonts w:ascii="Verdana" w:hAnsi="Verdana"/>
          <w:sz w:val="20"/>
          <w:szCs w:val="20"/>
        </w:rPr>
        <w:t xml:space="preserve">. </w:t>
      </w:r>
      <w:r w:rsidRPr="00943D47">
        <w:rPr>
          <w:rFonts w:ascii="Verdana" w:hAnsi="Verdana"/>
          <w:sz w:val="20"/>
          <w:szCs w:val="20"/>
        </w:rPr>
        <w:t xml:space="preserve">Pour faciliter une information en amont d’action nouvelle sur le territoire, un affichage des </w:t>
      </w:r>
      <w:r w:rsidR="0018371F" w:rsidRPr="00943D47">
        <w:rPr>
          <w:rFonts w:ascii="Verdana" w:hAnsi="Verdana"/>
          <w:sz w:val="20"/>
          <w:szCs w:val="20"/>
        </w:rPr>
        <w:t>FREF</w:t>
      </w:r>
      <w:r w:rsidR="005778DB" w:rsidRPr="00943D47">
        <w:rPr>
          <w:rFonts w:ascii="Verdana" w:hAnsi="Verdana"/>
          <w:sz w:val="20"/>
          <w:szCs w:val="20"/>
        </w:rPr>
        <w:t xml:space="preserve"> est également </w:t>
      </w:r>
      <w:r w:rsidR="0018371F" w:rsidRPr="00943D47">
        <w:rPr>
          <w:rFonts w:ascii="Verdana" w:hAnsi="Verdana"/>
          <w:sz w:val="20"/>
          <w:szCs w:val="20"/>
        </w:rPr>
        <w:t xml:space="preserve">en ligne sur </w:t>
      </w:r>
      <w:r w:rsidR="0071535A" w:rsidRPr="00C31542">
        <w:rPr>
          <w:rFonts w:ascii="Verdana" w:hAnsi="Verdana"/>
          <w:sz w:val="20"/>
          <w:szCs w:val="20"/>
        </w:rPr>
        <w:t xml:space="preserve">le site </w:t>
      </w:r>
      <w:r w:rsidR="0016208D" w:rsidRPr="00943D47">
        <w:rPr>
          <w:rFonts w:ascii="Verdana" w:hAnsi="Verdana"/>
          <w:sz w:val="20"/>
          <w:szCs w:val="20"/>
        </w:rPr>
        <w:t>E</w:t>
      </w:r>
      <w:r w:rsidR="00242252">
        <w:rPr>
          <w:rFonts w:ascii="Verdana" w:hAnsi="Verdana"/>
          <w:sz w:val="20"/>
          <w:szCs w:val="20"/>
        </w:rPr>
        <w:t>toile</w:t>
      </w:r>
      <w:r w:rsidR="0016208D" w:rsidRPr="00943D47">
        <w:rPr>
          <w:rFonts w:ascii="Verdana" w:hAnsi="Verdana"/>
          <w:sz w:val="20"/>
          <w:szCs w:val="20"/>
        </w:rPr>
        <w:t>.</w:t>
      </w:r>
      <w:r w:rsidR="0018371F" w:rsidRPr="00943D47">
        <w:rPr>
          <w:rFonts w:ascii="Verdana" w:hAnsi="Verdana"/>
          <w:sz w:val="20"/>
          <w:szCs w:val="20"/>
        </w:rPr>
        <w:t xml:space="preserve">  </w:t>
      </w:r>
    </w:p>
    <w:p w:rsidR="0016208D" w:rsidRPr="00943D47" w:rsidRDefault="0016208D" w:rsidP="005778DB">
      <w:pPr>
        <w:pStyle w:val="Sansinterligne"/>
        <w:ind w:firstLine="360"/>
        <w:jc w:val="both"/>
        <w:rPr>
          <w:rFonts w:ascii="Verdana" w:hAnsi="Verdana"/>
          <w:sz w:val="20"/>
          <w:szCs w:val="20"/>
        </w:rPr>
      </w:pPr>
    </w:p>
    <w:p w:rsidR="0016208D" w:rsidRPr="00563E89" w:rsidRDefault="0016208D" w:rsidP="005778DB">
      <w:pPr>
        <w:pStyle w:val="Sansinterligne"/>
        <w:numPr>
          <w:ilvl w:val="0"/>
          <w:numId w:val="4"/>
        </w:numPr>
        <w:jc w:val="both"/>
        <w:rPr>
          <w:rFonts w:ascii="Verdana" w:hAnsi="Verdana"/>
          <w:b/>
          <w:smallCaps/>
          <w:szCs w:val="20"/>
        </w:rPr>
      </w:pPr>
      <w:r w:rsidRPr="00563E89">
        <w:rPr>
          <w:rFonts w:ascii="Verdana" w:hAnsi="Verdana"/>
          <w:b/>
          <w:smallCaps/>
          <w:szCs w:val="20"/>
        </w:rPr>
        <w:t>Actualiser les informations en ligne sur le site ETOILE</w:t>
      </w:r>
    </w:p>
    <w:p w:rsidR="0016208D" w:rsidRPr="00F946EA" w:rsidRDefault="0016208D" w:rsidP="005778DB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9B5204" w:rsidRPr="00F946EA" w:rsidRDefault="009B5204" w:rsidP="0071535A">
      <w:pPr>
        <w:pStyle w:val="Sansinterligne"/>
        <w:jc w:val="both"/>
        <w:rPr>
          <w:rFonts w:ascii="Verdana" w:hAnsi="Verdana"/>
          <w:sz w:val="20"/>
          <w:szCs w:val="20"/>
        </w:rPr>
      </w:pPr>
      <w:r w:rsidRPr="00F946EA">
        <w:rPr>
          <w:rFonts w:ascii="Verdana" w:hAnsi="Verdana"/>
          <w:sz w:val="20"/>
          <w:szCs w:val="20"/>
        </w:rPr>
        <w:t>Les organismes de formation mettent à jour les informa</w:t>
      </w:r>
      <w:r w:rsidR="00633D4D" w:rsidRPr="00F946EA">
        <w:rPr>
          <w:rFonts w:ascii="Verdana" w:hAnsi="Verdana"/>
          <w:sz w:val="20"/>
          <w:szCs w:val="20"/>
        </w:rPr>
        <w:t xml:space="preserve">tions relatives </w:t>
      </w:r>
      <w:r w:rsidR="000E4EB2" w:rsidRPr="00F946EA">
        <w:rPr>
          <w:rFonts w:ascii="Verdana" w:hAnsi="Verdana"/>
          <w:sz w:val="20"/>
          <w:szCs w:val="20"/>
        </w:rPr>
        <w:t xml:space="preserve">aux </w:t>
      </w:r>
      <w:r w:rsidR="00F738AE" w:rsidRPr="00F946EA">
        <w:rPr>
          <w:rFonts w:ascii="Verdana" w:hAnsi="Verdana"/>
          <w:sz w:val="20"/>
          <w:szCs w:val="20"/>
        </w:rPr>
        <w:t>formations dispensées</w:t>
      </w:r>
      <w:r w:rsidR="00412C21" w:rsidRPr="00F946EA">
        <w:rPr>
          <w:rFonts w:ascii="Verdana" w:hAnsi="Verdana"/>
          <w:sz w:val="20"/>
          <w:szCs w:val="20"/>
        </w:rPr>
        <w:t xml:space="preserve"> dans le cadre du </w:t>
      </w:r>
      <w:r w:rsidR="000E4EB2" w:rsidRPr="00F946EA">
        <w:rPr>
          <w:rFonts w:ascii="Verdana" w:hAnsi="Verdana"/>
          <w:sz w:val="20"/>
          <w:szCs w:val="20"/>
        </w:rPr>
        <w:t xml:space="preserve">Programme Régional des Formations </w:t>
      </w:r>
      <w:r w:rsidR="00F738AE" w:rsidRPr="00F946EA">
        <w:rPr>
          <w:rFonts w:ascii="Verdana" w:hAnsi="Verdana"/>
          <w:sz w:val="20"/>
          <w:szCs w:val="20"/>
        </w:rPr>
        <w:t xml:space="preserve">directement sur </w:t>
      </w:r>
      <w:r w:rsidR="000E4EB2" w:rsidRPr="00F946EA">
        <w:rPr>
          <w:rFonts w:ascii="Verdana" w:hAnsi="Verdana"/>
          <w:sz w:val="20"/>
          <w:szCs w:val="20"/>
        </w:rPr>
        <w:t xml:space="preserve">l’outil de gestion </w:t>
      </w:r>
      <w:r w:rsidR="00412C21" w:rsidRPr="00F946EA">
        <w:rPr>
          <w:rFonts w:ascii="Verdana" w:hAnsi="Verdana"/>
          <w:sz w:val="20"/>
          <w:szCs w:val="20"/>
        </w:rPr>
        <w:t>EOS.</w:t>
      </w:r>
    </w:p>
    <w:p w:rsidR="00D30110" w:rsidRPr="00F946EA" w:rsidRDefault="00D30110" w:rsidP="005778DB">
      <w:pPr>
        <w:pStyle w:val="Sansinterligne"/>
        <w:jc w:val="both"/>
        <w:rPr>
          <w:rFonts w:ascii="Verdana" w:hAnsi="Verdana"/>
          <w:b/>
          <w:sz w:val="20"/>
          <w:szCs w:val="20"/>
        </w:rPr>
      </w:pPr>
    </w:p>
    <w:p w:rsidR="00412C21" w:rsidRPr="00F946EA" w:rsidRDefault="00031C43" w:rsidP="005778DB">
      <w:pPr>
        <w:pStyle w:val="Sansinterligne"/>
        <w:jc w:val="both"/>
        <w:rPr>
          <w:rFonts w:ascii="Verdana" w:hAnsi="Verdana"/>
          <w:sz w:val="20"/>
          <w:szCs w:val="20"/>
        </w:rPr>
      </w:pPr>
      <w:r w:rsidRPr="00F946EA">
        <w:rPr>
          <w:rFonts w:ascii="Verdana" w:hAnsi="Verdana"/>
          <w:b/>
          <w:sz w:val="20"/>
          <w:szCs w:val="20"/>
        </w:rPr>
        <w:t xml:space="preserve">La mise à jour des dates de formation relève de la responsabilité des organismes de formation. </w:t>
      </w:r>
      <w:r w:rsidRPr="00F946EA">
        <w:rPr>
          <w:rFonts w:ascii="Verdana" w:hAnsi="Verdana"/>
          <w:sz w:val="20"/>
          <w:szCs w:val="20"/>
        </w:rPr>
        <w:t xml:space="preserve">Dans le cas de changement de dates, les organismes adressent une demande </w:t>
      </w:r>
      <w:r w:rsidR="00412C21" w:rsidRPr="00F946EA">
        <w:rPr>
          <w:rFonts w:ascii="Verdana" w:hAnsi="Verdana"/>
          <w:sz w:val="20"/>
          <w:szCs w:val="20"/>
        </w:rPr>
        <w:t xml:space="preserve">via EOS. </w:t>
      </w:r>
      <w:r w:rsidR="003745E7" w:rsidRPr="00F946EA">
        <w:rPr>
          <w:rFonts w:ascii="Verdana" w:hAnsi="Verdana"/>
          <w:sz w:val="20"/>
          <w:szCs w:val="20"/>
        </w:rPr>
        <w:t>Après validation des services, l</w:t>
      </w:r>
      <w:r w:rsidR="00412C21" w:rsidRPr="00F946EA">
        <w:rPr>
          <w:rFonts w:ascii="Verdana" w:hAnsi="Verdana"/>
          <w:sz w:val="20"/>
          <w:szCs w:val="20"/>
        </w:rPr>
        <w:t xml:space="preserve">a mise à jour est automatique et quotidienne avec le site </w:t>
      </w:r>
      <w:r w:rsidR="00F946EA">
        <w:rPr>
          <w:rFonts w:ascii="Verdana" w:hAnsi="Verdana"/>
          <w:sz w:val="20"/>
          <w:szCs w:val="20"/>
        </w:rPr>
        <w:t>ETOILE</w:t>
      </w:r>
      <w:r w:rsidR="00412C21" w:rsidRPr="00F946EA">
        <w:rPr>
          <w:rFonts w:ascii="Verdana" w:hAnsi="Verdana"/>
          <w:sz w:val="20"/>
          <w:szCs w:val="20"/>
        </w:rPr>
        <w:t xml:space="preserve"> et AUDE FORMATION. </w:t>
      </w:r>
    </w:p>
    <w:p w:rsidR="0071535A" w:rsidRDefault="0071535A" w:rsidP="005778DB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E07E5B" w:rsidRDefault="00E07E5B" w:rsidP="005778DB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E07E5B" w:rsidRDefault="00E07E5B" w:rsidP="005778DB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E07E5B" w:rsidRPr="00943D47" w:rsidRDefault="00E07E5B" w:rsidP="005778DB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1C3552" w:rsidRPr="00563E89" w:rsidRDefault="001C3552" w:rsidP="005778DB">
      <w:pPr>
        <w:pStyle w:val="Sansinterligne"/>
        <w:numPr>
          <w:ilvl w:val="0"/>
          <w:numId w:val="4"/>
        </w:numPr>
        <w:jc w:val="both"/>
        <w:rPr>
          <w:rFonts w:ascii="Verdana" w:hAnsi="Verdana"/>
          <w:b/>
          <w:smallCaps/>
          <w:szCs w:val="20"/>
        </w:rPr>
      </w:pPr>
      <w:r w:rsidRPr="00563E89">
        <w:rPr>
          <w:rFonts w:ascii="Verdana" w:hAnsi="Verdana"/>
          <w:b/>
          <w:smallCaps/>
          <w:szCs w:val="20"/>
        </w:rPr>
        <w:lastRenderedPageBreak/>
        <w:t>Elargir les canaux de diffusion de l’offre</w:t>
      </w:r>
      <w:r w:rsidR="00FA5F7B" w:rsidRPr="00563E89">
        <w:rPr>
          <w:rFonts w:ascii="Verdana" w:hAnsi="Verdana"/>
          <w:b/>
          <w:smallCaps/>
          <w:szCs w:val="20"/>
        </w:rPr>
        <w:t xml:space="preserve"> de formation.</w:t>
      </w:r>
      <w:r w:rsidRPr="00563E89">
        <w:rPr>
          <w:rFonts w:ascii="Verdana" w:hAnsi="Verdana"/>
          <w:b/>
          <w:smallCaps/>
          <w:szCs w:val="20"/>
        </w:rPr>
        <w:t xml:space="preserve"> </w:t>
      </w:r>
    </w:p>
    <w:p w:rsidR="001C3552" w:rsidRPr="00943D47" w:rsidRDefault="001C3552" w:rsidP="005778DB">
      <w:pPr>
        <w:pStyle w:val="Sansinterligne"/>
        <w:ind w:left="720"/>
        <w:jc w:val="both"/>
        <w:rPr>
          <w:rFonts w:ascii="Verdana" w:hAnsi="Verdana"/>
          <w:sz w:val="20"/>
          <w:szCs w:val="20"/>
        </w:rPr>
      </w:pPr>
    </w:p>
    <w:p w:rsidR="00943D47" w:rsidRPr="00943D47" w:rsidRDefault="00031C43" w:rsidP="00943D47">
      <w:pPr>
        <w:pStyle w:val="Sansinterligne"/>
        <w:jc w:val="both"/>
        <w:rPr>
          <w:rFonts w:ascii="Verdana" w:hAnsi="Verdana"/>
          <w:sz w:val="20"/>
          <w:szCs w:val="20"/>
        </w:rPr>
      </w:pPr>
      <w:r w:rsidRPr="00943D47">
        <w:rPr>
          <w:rFonts w:ascii="Verdana" w:hAnsi="Verdana"/>
          <w:sz w:val="20"/>
          <w:szCs w:val="20"/>
        </w:rPr>
        <w:t xml:space="preserve">L’évolution du schéma prescriptif dans le cadre de </w:t>
      </w:r>
      <w:r w:rsidR="00943D47" w:rsidRPr="00943D47">
        <w:rPr>
          <w:rFonts w:ascii="Verdana" w:hAnsi="Verdana"/>
          <w:sz w:val="20"/>
          <w:szCs w:val="20"/>
        </w:rPr>
        <w:t>« </w:t>
      </w:r>
      <w:r w:rsidRPr="00943D47">
        <w:rPr>
          <w:rFonts w:ascii="Verdana" w:hAnsi="Verdana"/>
          <w:sz w:val="20"/>
          <w:szCs w:val="20"/>
        </w:rPr>
        <w:t xml:space="preserve">l’orientation </w:t>
      </w:r>
      <w:r w:rsidR="00CB0F4F" w:rsidRPr="00943D47">
        <w:rPr>
          <w:rFonts w:ascii="Verdana" w:hAnsi="Verdana"/>
          <w:sz w:val="20"/>
          <w:szCs w:val="20"/>
        </w:rPr>
        <w:t>pour tous</w:t>
      </w:r>
      <w:r w:rsidR="00943D47" w:rsidRPr="00943D47">
        <w:rPr>
          <w:rFonts w:ascii="Verdana" w:hAnsi="Verdana"/>
          <w:sz w:val="20"/>
          <w:szCs w:val="20"/>
        </w:rPr>
        <w:t> »</w:t>
      </w:r>
      <w:r w:rsidR="00943D47" w:rsidRPr="00943D47">
        <w:rPr>
          <w:rStyle w:val="Appelnotedebasdep"/>
          <w:rFonts w:ascii="Verdana" w:hAnsi="Verdana"/>
          <w:sz w:val="20"/>
          <w:szCs w:val="20"/>
        </w:rPr>
        <w:footnoteReference w:id="4"/>
      </w:r>
      <w:r w:rsidR="00CB0F4F" w:rsidRPr="00943D47">
        <w:rPr>
          <w:rFonts w:ascii="Verdana" w:hAnsi="Verdana"/>
          <w:sz w:val="20"/>
          <w:szCs w:val="20"/>
        </w:rPr>
        <w:t xml:space="preserve">, </w:t>
      </w:r>
      <w:r w:rsidRPr="00943D47">
        <w:rPr>
          <w:rFonts w:ascii="Verdana" w:hAnsi="Verdana"/>
          <w:sz w:val="20"/>
          <w:szCs w:val="20"/>
        </w:rPr>
        <w:t>es</w:t>
      </w:r>
      <w:r w:rsidR="00943D47" w:rsidRPr="00943D47">
        <w:rPr>
          <w:rFonts w:ascii="Verdana" w:hAnsi="Verdana"/>
          <w:sz w:val="20"/>
          <w:szCs w:val="20"/>
        </w:rPr>
        <w:t>t une nouvelle étape qui rend le/la stagiaire</w:t>
      </w:r>
      <w:r w:rsidRPr="00943D47">
        <w:rPr>
          <w:rFonts w:ascii="Verdana" w:hAnsi="Verdana"/>
          <w:sz w:val="20"/>
          <w:szCs w:val="20"/>
        </w:rPr>
        <w:t xml:space="preserve"> acteu</w:t>
      </w:r>
      <w:r w:rsidR="0071535A" w:rsidRPr="00943D47">
        <w:rPr>
          <w:rFonts w:ascii="Verdana" w:hAnsi="Verdana"/>
          <w:sz w:val="20"/>
          <w:szCs w:val="20"/>
        </w:rPr>
        <w:t>r et moteur de son projet</w:t>
      </w:r>
      <w:r w:rsidR="00943D47" w:rsidRPr="00943D47">
        <w:rPr>
          <w:rFonts w:ascii="Verdana" w:hAnsi="Verdana"/>
          <w:sz w:val="20"/>
          <w:szCs w:val="20"/>
        </w:rPr>
        <w:t xml:space="preserve">. </w:t>
      </w:r>
      <w:r w:rsidR="00CB0F4F" w:rsidRPr="00943D47">
        <w:rPr>
          <w:rFonts w:ascii="Verdana" w:hAnsi="Verdana"/>
          <w:sz w:val="20"/>
          <w:szCs w:val="20"/>
        </w:rPr>
        <w:t xml:space="preserve">La possibilité </w:t>
      </w:r>
      <w:r w:rsidR="00943D47" w:rsidRPr="00943D47">
        <w:rPr>
          <w:rFonts w:ascii="Verdana" w:hAnsi="Verdana"/>
          <w:sz w:val="20"/>
          <w:szCs w:val="20"/>
        </w:rPr>
        <w:t xml:space="preserve">de </w:t>
      </w:r>
      <w:r w:rsidR="00943D47" w:rsidRPr="00C31542">
        <w:rPr>
          <w:rFonts w:ascii="Verdana" w:hAnsi="Verdana"/>
          <w:sz w:val="20"/>
          <w:szCs w:val="20"/>
        </w:rPr>
        <w:t>son</w:t>
      </w:r>
      <w:r w:rsidR="00CB0F4F" w:rsidRPr="00C31542">
        <w:rPr>
          <w:rFonts w:ascii="Verdana" w:hAnsi="Verdana"/>
          <w:sz w:val="20"/>
          <w:szCs w:val="20"/>
        </w:rPr>
        <w:t xml:space="preserve"> </w:t>
      </w:r>
      <w:r w:rsidR="00CB0F4F" w:rsidRPr="00943D47">
        <w:rPr>
          <w:rFonts w:ascii="Verdana" w:hAnsi="Verdana"/>
          <w:sz w:val="20"/>
          <w:szCs w:val="20"/>
        </w:rPr>
        <w:t>positionnement autonome est une option nouvelle même si la Région privilé</w:t>
      </w:r>
      <w:r w:rsidR="00CD365B">
        <w:rPr>
          <w:rFonts w:ascii="Verdana" w:hAnsi="Verdana"/>
          <w:sz w:val="20"/>
          <w:szCs w:val="20"/>
        </w:rPr>
        <w:t xml:space="preserve">gie l’option d’une orientation </w:t>
      </w:r>
      <w:r w:rsidR="00CB0F4F" w:rsidRPr="00943D47">
        <w:rPr>
          <w:rFonts w:ascii="Verdana" w:hAnsi="Verdana"/>
          <w:sz w:val="20"/>
          <w:szCs w:val="20"/>
        </w:rPr>
        <w:t>construite</w:t>
      </w:r>
      <w:r w:rsidR="003107A0" w:rsidRPr="00943D47">
        <w:rPr>
          <w:rFonts w:ascii="Verdana" w:hAnsi="Verdana"/>
          <w:sz w:val="20"/>
          <w:szCs w:val="20"/>
        </w:rPr>
        <w:t xml:space="preserve"> </w:t>
      </w:r>
      <w:r w:rsidR="0071535A" w:rsidRPr="003745E7">
        <w:rPr>
          <w:rFonts w:ascii="Verdana" w:hAnsi="Verdana"/>
          <w:sz w:val="20"/>
          <w:szCs w:val="20"/>
        </w:rPr>
        <w:t>avec</w:t>
      </w:r>
      <w:r w:rsidR="003107A0" w:rsidRPr="00C31542">
        <w:rPr>
          <w:rFonts w:ascii="Verdana" w:hAnsi="Verdana"/>
          <w:color w:val="1F497D" w:themeColor="text2"/>
          <w:sz w:val="20"/>
          <w:szCs w:val="20"/>
        </w:rPr>
        <w:t xml:space="preserve"> </w:t>
      </w:r>
      <w:r w:rsidR="003107A0" w:rsidRPr="00943D47">
        <w:rPr>
          <w:rFonts w:ascii="Verdana" w:hAnsi="Verdana"/>
          <w:sz w:val="20"/>
          <w:szCs w:val="20"/>
        </w:rPr>
        <w:t xml:space="preserve">les réseaux </w:t>
      </w:r>
      <w:r w:rsidR="00412C21">
        <w:rPr>
          <w:rFonts w:ascii="Verdana" w:hAnsi="Verdana"/>
          <w:sz w:val="20"/>
          <w:szCs w:val="20"/>
        </w:rPr>
        <w:t>de professionnel(le)</w:t>
      </w:r>
      <w:r w:rsidR="0071535A" w:rsidRPr="00412C21">
        <w:rPr>
          <w:rFonts w:ascii="Verdana" w:hAnsi="Verdana"/>
          <w:sz w:val="20"/>
          <w:szCs w:val="20"/>
        </w:rPr>
        <w:t xml:space="preserve">s </w:t>
      </w:r>
      <w:r w:rsidR="003107A0" w:rsidRPr="00943D47">
        <w:rPr>
          <w:rFonts w:ascii="Verdana" w:hAnsi="Verdana"/>
          <w:sz w:val="20"/>
          <w:szCs w:val="20"/>
        </w:rPr>
        <w:t xml:space="preserve">de </w:t>
      </w:r>
      <w:r w:rsidR="0016208D" w:rsidRPr="00943D47">
        <w:rPr>
          <w:rFonts w:ascii="Verdana" w:hAnsi="Verdana"/>
          <w:sz w:val="20"/>
          <w:szCs w:val="20"/>
        </w:rPr>
        <w:t>l’orientation.</w:t>
      </w:r>
      <w:r w:rsidR="00CB0F4F" w:rsidRPr="00943D47">
        <w:rPr>
          <w:rFonts w:ascii="Verdana" w:hAnsi="Verdana"/>
          <w:sz w:val="20"/>
          <w:szCs w:val="20"/>
        </w:rPr>
        <w:t xml:space="preserve"> </w:t>
      </w:r>
      <w:r w:rsidR="00943D47" w:rsidRPr="00943D47">
        <w:rPr>
          <w:rFonts w:ascii="Verdana" w:hAnsi="Verdana"/>
          <w:b/>
          <w:sz w:val="20"/>
          <w:szCs w:val="20"/>
        </w:rPr>
        <w:t>Cette évolution confère donc aux organismes de formation une implication importante dans la diffusion de l’offre de formation</w:t>
      </w:r>
      <w:r w:rsidR="00943D47" w:rsidRPr="00943D47">
        <w:rPr>
          <w:rFonts w:ascii="Verdana" w:hAnsi="Verdana"/>
          <w:sz w:val="20"/>
          <w:szCs w:val="20"/>
        </w:rPr>
        <w:t xml:space="preserve">. </w:t>
      </w:r>
    </w:p>
    <w:p w:rsidR="0016208D" w:rsidRPr="00943D47" w:rsidRDefault="0016208D" w:rsidP="005778DB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943D47" w:rsidRPr="00412C21" w:rsidRDefault="00943D47" w:rsidP="00FA5F7B">
      <w:pPr>
        <w:pStyle w:val="Sansinterligne"/>
        <w:jc w:val="both"/>
        <w:rPr>
          <w:rFonts w:ascii="Verdana" w:hAnsi="Verdana"/>
          <w:sz w:val="20"/>
          <w:szCs w:val="20"/>
        </w:rPr>
      </w:pPr>
      <w:r w:rsidRPr="00412C21">
        <w:rPr>
          <w:rFonts w:ascii="Verdana" w:hAnsi="Verdana"/>
          <w:sz w:val="20"/>
          <w:szCs w:val="20"/>
        </w:rPr>
        <w:t>Il leur est tout d’abord demandé d’adresser l’information sur leur offre de formation à tous les membres du Service public régional d’orientation sur le territoire concerné (</w:t>
      </w:r>
      <w:hyperlink r:id="rId10" w:history="1">
        <w:r w:rsidR="00C31542" w:rsidRPr="00412C21">
          <w:rPr>
            <w:rStyle w:val="Lienhypertexte"/>
            <w:rFonts w:ascii="Verdana" w:hAnsi="Verdana"/>
            <w:color w:val="auto"/>
            <w:sz w:val="20"/>
            <w:szCs w:val="20"/>
          </w:rPr>
          <w:t>http://www.etoile.regioncentre.fr/GIP/site/etoilepro/accueiletoilepro/animation-des-reseaux/cooperation-reseaux/spo-spro</w:t>
        </w:r>
      </w:hyperlink>
      <w:r w:rsidRPr="00412C21">
        <w:rPr>
          <w:rFonts w:ascii="Verdana" w:hAnsi="Verdana"/>
          <w:sz w:val="20"/>
          <w:szCs w:val="20"/>
        </w:rPr>
        <w:t>)</w:t>
      </w:r>
      <w:r w:rsidR="00754EF9">
        <w:rPr>
          <w:rFonts w:ascii="Verdana" w:hAnsi="Verdana"/>
          <w:sz w:val="20"/>
          <w:szCs w:val="20"/>
        </w:rPr>
        <w:t>.</w:t>
      </w:r>
    </w:p>
    <w:p w:rsidR="0071535A" w:rsidRPr="00943D47" w:rsidRDefault="0071535A" w:rsidP="00FA5F7B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71535A" w:rsidRPr="00943D47" w:rsidRDefault="00943D47" w:rsidP="0071535A">
      <w:pPr>
        <w:pStyle w:val="Sansinterlign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 ailleurs, </w:t>
      </w:r>
      <w:r w:rsidR="0071535A" w:rsidRPr="00943D47">
        <w:rPr>
          <w:rFonts w:ascii="Verdana" w:hAnsi="Verdana"/>
          <w:sz w:val="20"/>
          <w:szCs w:val="20"/>
        </w:rPr>
        <w:t xml:space="preserve">un </w:t>
      </w:r>
      <w:r w:rsidR="0071535A" w:rsidRPr="00563E89">
        <w:rPr>
          <w:rFonts w:ascii="Verdana" w:hAnsi="Verdana"/>
          <w:b/>
          <w:sz w:val="20"/>
          <w:szCs w:val="20"/>
        </w:rPr>
        <w:t xml:space="preserve">espace professionnel </w:t>
      </w:r>
      <w:r w:rsidRPr="00563E89">
        <w:rPr>
          <w:rFonts w:ascii="Verdana" w:hAnsi="Verdana"/>
          <w:sz w:val="20"/>
          <w:szCs w:val="20"/>
        </w:rPr>
        <w:t xml:space="preserve">sur le site </w:t>
      </w:r>
      <w:r w:rsidR="000E4EB2" w:rsidRPr="00754EF9">
        <w:rPr>
          <w:rFonts w:ascii="Verdana" w:hAnsi="Verdana"/>
          <w:sz w:val="20"/>
          <w:szCs w:val="20"/>
        </w:rPr>
        <w:t>Etoile</w:t>
      </w:r>
      <w:r w:rsidRPr="00754EF9">
        <w:rPr>
          <w:rFonts w:ascii="Verdana" w:hAnsi="Verdana"/>
          <w:sz w:val="20"/>
          <w:szCs w:val="20"/>
        </w:rPr>
        <w:t xml:space="preserve"> permet </w:t>
      </w:r>
      <w:r w:rsidR="0071535A" w:rsidRPr="00754EF9">
        <w:rPr>
          <w:rFonts w:ascii="Verdana" w:hAnsi="Verdana"/>
          <w:sz w:val="20"/>
          <w:szCs w:val="20"/>
        </w:rPr>
        <w:t xml:space="preserve">l’affichage </w:t>
      </w:r>
      <w:r w:rsidR="0071535A" w:rsidRPr="00943D47">
        <w:rPr>
          <w:rFonts w:ascii="Verdana" w:hAnsi="Verdana"/>
          <w:sz w:val="20"/>
          <w:szCs w:val="20"/>
        </w:rPr>
        <w:t>des actualités du territoire</w:t>
      </w:r>
      <w:r>
        <w:rPr>
          <w:rFonts w:ascii="Verdana" w:hAnsi="Verdana"/>
          <w:sz w:val="20"/>
          <w:szCs w:val="20"/>
        </w:rPr>
        <w:t> :</w:t>
      </w:r>
      <w:r w:rsidR="0071535A" w:rsidRPr="00943D47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71535A" w:rsidRPr="00943D47">
          <w:rPr>
            <w:rStyle w:val="Lienhypertexte"/>
            <w:rFonts w:ascii="Verdana" w:hAnsi="Verdana"/>
            <w:sz w:val="20"/>
            <w:szCs w:val="20"/>
          </w:rPr>
          <w:t>http://www.etoile.regioncentre.fr/GIP/site/etoilepro/accueiletoilepro</w:t>
        </w:r>
      </w:hyperlink>
      <w:r w:rsidR="00563E89">
        <w:rPr>
          <w:rStyle w:val="Lienhypertexte"/>
          <w:rFonts w:ascii="Verdana" w:hAnsi="Verdana"/>
          <w:sz w:val="20"/>
          <w:szCs w:val="20"/>
        </w:rPr>
        <w:t>.</w:t>
      </w:r>
    </w:p>
    <w:p w:rsidR="0071535A" w:rsidRPr="00943D47" w:rsidRDefault="0071535A" w:rsidP="0071535A">
      <w:pPr>
        <w:pStyle w:val="Sansinterligne"/>
        <w:jc w:val="both"/>
        <w:rPr>
          <w:rFonts w:ascii="Verdana" w:hAnsi="Verdana"/>
          <w:sz w:val="20"/>
          <w:szCs w:val="20"/>
        </w:rPr>
      </w:pPr>
      <w:r w:rsidRPr="00943D47">
        <w:rPr>
          <w:rFonts w:ascii="Verdana" w:hAnsi="Verdana"/>
          <w:sz w:val="20"/>
          <w:szCs w:val="20"/>
        </w:rPr>
        <w:t>L’entrée par département favorise des focus sur les organismes de formation et les structures d’orientation à travers la valorisation d’actions et des stagiaires</w:t>
      </w:r>
      <w:r w:rsidR="00563E89">
        <w:rPr>
          <w:rFonts w:ascii="Verdana" w:hAnsi="Verdana"/>
          <w:sz w:val="20"/>
          <w:szCs w:val="20"/>
        </w:rPr>
        <w:t xml:space="preserve"> </w:t>
      </w:r>
      <w:r w:rsidRPr="00943D47">
        <w:rPr>
          <w:rFonts w:ascii="Verdana" w:hAnsi="Verdana"/>
          <w:sz w:val="20"/>
          <w:szCs w:val="20"/>
        </w:rPr>
        <w:t>du territoire. Les contributions des organismes de formation sont attendues pour animer l’offre existante.</w:t>
      </w:r>
    </w:p>
    <w:p w:rsidR="0071535A" w:rsidRPr="00943D47" w:rsidRDefault="0071535A" w:rsidP="00FA5F7B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9B5204" w:rsidRPr="00412C21" w:rsidRDefault="00563E89" w:rsidP="00FA5F7B">
      <w:pPr>
        <w:pStyle w:val="Sansinterligne"/>
        <w:jc w:val="both"/>
        <w:rPr>
          <w:rFonts w:ascii="Verdana" w:hAnsi="Verdana"/>
          <w:sz w:val="20"/>
          <w:szCs w:val="20"/>
        </w:rPr>
      </w:pPr>
      <w:r w:rsidRPr="00412C21">
        <w:rPr>
          <w:rFonts w:ascii="Verdana" w:hAnsi="Verdana"/>
          <w:sz w:val="20"/>
          <w:szCs w:val="20"/>
        </w:rPr>
        <w:t>Enfin</w:t>
      </w:r>
      <w:r w:rsidR="00CB0F4F" w:rsidRPr="00412C21">
        <w:rPr>
          <w:rFonts w:ascii="Verdana" w:hAnsi="Verdana"/>
          <w:sz w:val="20"/>
          <w:szCs w:val="20"/>
        </w:rPr>
        <w:t xml:space="preserve">, les organismes de formation </w:t>
      </w:r>
      <w:r w:rsidR="00755CF4" w:rsidRPr="00412C21">
        <w:rPr>
          <w:rFonts w:ascii="Verdana" w:hAnsi="Verdana"/>
          <w:sz w:val="20"/>
          <w:szCs w:val="20"/>
        </w:rPr>
        <w:t xml:space="preserve">peuvent assurer </w:t>
      </w:r>
      <w:r w:rsidR="00CB0F4F" w:rsidRPr="00412C21">
        <w:rPr>
          <w:rFonts w:ascii="Verdana" w:hAnsi="Verdana"/>
          <w:sz w:val="20"/>
          <w:szCs w:val="20"/>
        </w:rPr>
        <w:t xml:space="preserve">un affichage de l’offre par le biais des </w:t>
      </w:r>
      <w:r w:rsidR="00CB0F4F" w:rsidRPr="00412C21">
        <w:rPr>
          <w:rFonts w:ascii="Verdana" w:hAnsi="Verdana"/>
          <w:b/>
          <w:sz w:val="20"/>
          <w:szCs w:val="20"/>
        </w:rPr>
        <w:t>réseaux sociaux</w:t>
      </w:r>
      <w:r w:rsidR="00412C21" w:rsidRPr="00412C21">
        <w:rPr>
          <w:rFonts w:ascii="Verdana" w:hAnsi="Verdana"/>
          <w:sz w:val="20"/>
          <w:szCs w:val="20"/>
        </w:rPr>
        <w:t>,</w:t>
      </w:r>
      <w:r w:rsidR="00412C21">
        <w:rPr>
          <w:rFonts w:ascii="Verdana" w:hAnsi="Verdana"/>
          <w:sz w:val="20"/>
          <w:szCs w:val="20"/>
        </w:rPr>
        <w:t xml:space="preserve"> </w:t>
      </w:r>
      <w:r w:rsidR="00CB0F4F" w:rsidRPr="00412C21">
        <w:rPr>
          <w:rFonts w:ascii="Verdana" w:hAnsi="Verdana"/>
          <w:sz w:val="20"/>
          <w:szCs w:val="20"/>
        </w:rPr>
        <w:t>notamment des sites relevant de l’économie collaborative</w:t>
      </w:r>
      <w:r w:rsidR="00412C21" w:rsidRPr="00412C21">
        <w:rPr>
          <w:rFonts w:ascii="Verdana" w:hAnsi="Verdana"/>
          <w:sz w:val="20"/>
          <w:szCs w:val="20"/>
        </w:rPr>
        <w:t xml:space="preserve"> et par voie de presse, permettant également à des employeurs potentiels d’en avoir connaissance   et de se montrer intéressés p</w:t>
      </w:r>
      <w:r w:rsidR="00F946EA">
        <w:rPr>
          <w:rFonts w:ascii="Verdana" w:hAnsi="Verdana"/>
          <w:sz w:val="20"/>
          <w:szCs w:val="20"/>
        </w:rPr>
        <w:t>ar</w:t>
      </w:r>
      <w:r w:rsidR="00412C21" w:rsidRPr="00412C21">
        <w:rPr>
          <w:rFonts w:ascii="Verdana" w:hAnsi="Verdana"/>
          <w:sz w:val="20"/>
          <w:szCs w:val="20"/>
        </w:rPr>
        <w:t xml:space="preserve"> l’accueil de stagiaires</w:t>
      </w:r>
      <w:r w:rsidR="00F838B9">
        <w:rPr>
          <w:rFonts w:ascii="Verdana" w:hAnsi="Verdana"/>
          <w:sz w:val="20"/>
          <w:szCs w:val="20"/>
        </w:rPr>
        <w:t>.</w:t>
      </w:r>
    </w:p>
    <w:p w:rsidR="00943D47" w:rsidRPr="00943D47" w:rsidRDefault="00943D47" w:rsidP="005778DB">
      <w:pPr>
        <w:pStyle w:val="Sansinterligne"/>
        <w:jc w:val="both"/>
        <w:rPr>
          <w:rFonts w:ascii="Verdana" w:hAnsi="Verdana"/>
          <w:sz w:val="20"/>
          <w:szCs w:val="20"/>
        </w:rPr>
      </w:pPr>
    </w:p>
    <w:p w:rsidR="00943D47" w:rsidRPr="00563E89" w:rsidRDefault="00943D47" w:rsidP="00943D47">
      <w:pPr>
        <w:pStyle w:val="Sansinterligne"/>
        <w:numPr>
          <w:ilvl w:val="0"/>
          <w:numId w:val="4"/>
        </w:numPr>
        <w:jc w:val="both"/>
        <w:rPr>
          <w:rFonts w:ascii="Verdana" w:hAnsi="Verdana"/>
          <w:b/>
          <w:smallCaps/>
          <w:szCs w:val="20"/>
        </w:rPr>
      </w:pPr>
      <w:r w:rsidRPr="00563E89">
        <w:rPr>
          <w:rFonts w:ascii="Verdana" w:hAnsi="Verdana"/>
          <w:b/>
          <w:smallCaps/>
          <w:szCs w:val="20"/>
        </w:rPr>
        <w:t xml:space="preserve">Publicité </w:t>
      </w:r>
    </w:p>
    <w:p w:rsidR="00CA52F3" w:rsidRPr="00943D47" w:rsidRDefault="00CA52F3" w:rsidP="00CA52F3">
      <w:pPr>
        <w:pStyle w:val="Sansinterligne"/>
        <w:rPr>
          <w:rFonts w:ascii="Verdana" w:hAnsi="Verdana"/>
          <w:sz w:val="20"/>
          <w:szCs w:val="20"/>
        </w:rPr>
      </w:pPr>
    </w:p>
    <w:p w:rsidR="00943D47" w:rsidRPr="00943D47" w:rsidRDefault="00943D47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943D47">
        <w:rPr>
          <w:rFonts w:ascii="Verdana" w:eastAsia="Times New Roman" w:hAnsi="Verdana" w:cs="Arial"/>
          <w:sz w:val="20"/>
          <w:szCs w:val="20"/>
          <w:lang w:eastAsia="fr-FR"/>
        </w:rPr>
        <w:t xml:space="preserve">Conformément au Cahier des Clauses Administratives de l'Accord-Cadre (C.C.A.A.C.) et afin d’apporter aux stagiaires une information sur le financement de l’action de formation qu’ils suivent, il appartient </w:t>
      </w:r>
      <w:r w:rsidR="00563E89">
        <w:rPr>
          <w:rFonts w:ascii="Verdana" w:eastAsia="Times New Roman" w:hAnsi="Verdana" w:cs="Arial"/>
          <w:sz w:val="20"/>
          <w:szCs w:val="20"/>
          <w:lang w:eastAsia="fr-FR"/>
        </w:rPr>
        <w:t xml:space="preserve">aux organismes de formation </w:t>
      </w:r>
      <w:r w:rsidRPr="00943D47">
        <w:rPr>
          <w:rFonts w:ascii="Verdana" w:eastAsia="Times New Roman" w:hAnsi="Verdana" w:cs="Arial"/>
          <w:sz w:val="20"/>
          <w:szCs w:val="20"/>
          <w:lang w:eastAsia="fr-FR"/>
        </w:rPr>
        <w:t xml:space="preserve">de les informer du financement de leur formation par la Région Centre–Val de Loire, le Fonds Social Européen - Initiative pour l’Emploi des Jeunes (FSE-IEJ) et éventuellement </w:t>
      </w:r>
      <w:r w:rsidR="00CF29FB">
        <w:rPr>
          <w:rFonts w:ascii="Verdana" w:eastAsia="Times New Roman" w:hAnsi="Verdana" w:cs="Arial"/>
          <w:sz w:val="20"/>
          <w:szCs w:val="20"/>
          <w:lang w:eastAsia="fr-FR"/>
        </w:rPr>
        <w:t xml:space="preserve">l’Etat au titre du plan </w:t>
      </w:r>
      <w:r w:rsidR="00CF29FB">
        <w:rPr>
          <w:rFonts w:ascii="Verdana" w:eastAsia="Times New Roman" w:hAnsi="Verdana" w:cs="Times New Roman"/>
          <w:sz w:val="20"/>
          <w:szCs w:val="20"/>
          <w:lang w:eastAsia="fr-FR"/>
        </w:rPr>
        <w:t>« </w:t>
      </w:r>
      <w:r w:rsidR="00CF29FB" w:rsidRPr="001D09C5">
        <w:rPr>
          <w:rFonts w:ascii="Verdana" w:eastAsia="Times New Roman" w:hAnsi="Verdana" w:cs="Times New Roman"/>
          <w:sz w:val="20"/>
          <w:szCs w:val="20"/>
          <w:lang w:eastAsia="fr-FR"/>
        </w:rPr>
        <w:t>UN MILLION D</w:t>
      </w:r>
      <w:r w:rsidR="00CF29F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E FORMATIONS POUR LES PERSONNES </w:t>
      </w:r>
      <w:r w:rsidR="00CF29FB" w:rsidRPr="001D09C5">
        <w:rPr>
          <w:rFonts w:ascii="Verdana" w:eastAsia="Times New Roman" w:hAnsi="Verdana" w:cs="Times New Roman"/>
          <w:sz w:val="20"/>
          <w:szCs w:val="20"/>
          <w:lang w:eastAsia="fr-FR"/>
        </w:rPr>
        <w:t>EN RECHERCHE D'EMPLOI</w:t>
      </w:r>
      <w:r w:rsidR="00CF29F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CF29FB" w:rsidRPr="001D09C5">
        <w:rPr>
          <w:rFonts w:ascii="Verdana" w:eastAsia="Times New Roman" w:hAnsi="Verdana" w:cs="Times New Roman"/>
          <w:sz w:val="20"/>
          <w:szCs w:val="20"/>
          <w:lang w:eastAsia="fr-FR"/>
        </w:rPr>
        <w:t>»</w:t>
      </w:r>
      <w:r w:rsidR="00CF29F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ainsi que </w:t>
      </w:r>
      <w:r w:rsidR="00CF29FB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943D47">
        <w:rPr>
          <w:rFonts w:ascii="Verdana" w:eastAsia="Times New Roman" w:hAnsi="Verdana" w:cs="Arial"/>
          <w:sz w:val="20"/>
          <w:szCs w:val="20"/>
          <w:lang w:eastAsia="fr-FR"/>
        </w:rPr>
        <w:t>le Fonds Paritaire de Sécurisation des Parcours Professionnels (FPSPP)</w:t>
      </w:r>
      <w:r w:rsidR="00CF29FB"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943D47" w:rsidRDefault="00943D47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C17AD3" w:rsidRPr="00943D47" w:rsidRDefault="00C17AD3" w:rsidP="00943D4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943D47" w:rsidRPr="00943D47" w:rsidRDefault="00943D47" w:rsidP="00943D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943D47">
        <w:rPr>
          <w:rFonts w:ascii="Verdana" w:hAnsi="Verdana"/>
          <w:b/>
          <w:sz w:val="20"/>
          <w:szCs w:val="20"/>
          <w:u w:val="single"/>
        </w:rPr>
        <w:t xml:space="preserve">PUBLICITE DU FINANCEMENT REGIONAL - PARCOURS METIERS </w:t>
      </w:r>
    </w:p>
    <w:p w:rsidR="00943D47" w:rsidRPr="00943D47" w:rsidRDefault="00943D47" w:rsidP="00943D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43D47" w:rsidRDefault="00943D47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titulaire de l’accord-cadre, ses cotraitants et ses sous-traitants porteront sur tous les documents, sites internet et articles de presse relatifs à l’action de formation, la mention </w:t>
      </w:r>
      <w:r w:rsidRPr="00943D47">
        <w:rPr>
          <w:rFonts w:ascii="Verdana" w:eastAsia="Times New Roman" w:hAnsi="Verdana" w:cs="Times New Roman"/>
          <w:b/>
          <w:sz w:val="20"/>
          <w:szCs w:val="20"/>
          <w:lang w:eastAsia="fr-FR"/>
        </w:rPr>
        <w:t>« Formation organisée avec le concours financier de la Région Centre–Val de Loire »</w:t>
      </w: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>. Le logo de la Région Centre–Val de Loire doit figurer sur l’ensemble des documents de communication à destination des publics conformément à la charte graphique disponible sur :</w:t>
      </w:r>
    </w:p>
    <w:p w:rsidR="001D09C5" w:rsidRPr="00943D47" w:rsidRDefault="001D09C5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43D47" w:rsidRPr="00943D47" w:rsidRDefault="00E95538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  <w:hyperlink r:id="rId12" w:history="1">
        <w:r w:rsidR="00943D47" w:rsidRPr="00943D4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fr-FR"/>
          </w:rPr>
          <w:t>http://www.regioncentre-valdeloire.fr/accueil/les-services-en-ligne/charte-graphique/logotypes-region-centre-val-de-loire.html</w:t>
        </w:r>
      </w:hyperlink>
    </w:p>
    <w:p w:rsidR="00943D47" w:rsidRPr="00943D47" w:rsidRDefault="00943D47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43D47" w:rsidRPr="00943D47" w:rsidRDefault="00943D47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3D47"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inline distT="0" distB="0" distL="0" distR="0" wp14:anchorId="697C1868" wp14:editId="58C1418B">
            <wp:extent cx="1171575" cy="499430"/>
            <wp:effectExtent l="0" t="0" r="0" b="0"/>
            <wp:docPr id="1" name="Image 1" descr="http://www.regioncentre-valdeloire.fr/files/live/sites/regioncentre/files/contributed/images/communs/logos/bloc-marque-rcvl-255x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ioncentre-valdeloire.fr/files/live/sites/regioncentre/files/contributed/images/communs/logos/bloc-marque-rcvl-255x1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37" cy="49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C5" w:rsidRPr="00943D47" w:rsidRDefault="001D09C5" w:rsidP="00C17AD3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43D47" w:rsidRPr="00943D47" w:rsidRDefault="00943D47" w:rsidP="00943D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943D47">
        <w:rPr>
          <w:rFonts w:ascii="Verdana" w:hAnsi="Verdana"/>
          <w:b/>
          <w:sz w:val="20"/>
          <w:szCs w:val="20"/>
          <w:u w:val="single"/>
        </w:rPr>
        <w:t>PUBLICITE DU FINANCEMENT REGIONAL - SAVOIRS DE BASE</w:t>
      </w:r>
    </w:p>
    <w:p w:rsidR="00943D47" w:rsidRPr="00943D47" w:rsidRDefault="00943D47" w:rsidP="00943D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43D47" w:rsidRPr="00C17AD3" w:rsidRDefault="00943D47" w:rsidP="00C17AD3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titulaire de l’accord-cadre, ses cotraitants et ses sous-traitants porteront sur tous les documents, sites internet et articles de presse relatifs à l’action de formation, la mention </w:t>
      </w:r>
      <w:r w:rsidRPr="00943D47">
        <w:rPr>
          <w:rFonts w:ascii="Verdana" w:eastAsia="Times New Roman" w:hAnsi="Verdana" w:cs="Times New Roman"/>
          <w:b/>
          <w:sz w:val="20"/>
          <w:szCs w:val="20"/>
          <w:lang w:eastAsia="fr-FR"/>
        </w:rPr>
        <w:t>« Formation intégralement financée par la Région Centre–Val de Loire »</w:t>
      </w: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>. Le logo de la Région Centre–Val de Loire doit figurer sur l’ensemble des documents de communication à destination des publics conformément à la charte graphique disponible sur :</w:t>
      </w:r>
      <w:r w:rsidR="00C17AD3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hyperlink r:id="rId14" w:history="1">
        <w:r w:rsidRPr="00C17AD3">
          <w:rPr>
            <w:rFonts w:ascii="Verdana" w:eastAsia="Times New Roman" w:hAnsi="Verdana" w:cs="Times New Roman"/>
            <w:color w:val="0000FF"/>
            <w:sz w:val="18"/>
            <w:szCs w:val="20"/>
            <w:u w:val="single"/>
            <w:lang w:eastAsia="fr-FR"/>
          </w:rPr>
          <w:t>http://www.regioncentre-valdeloire.fr/accueil/les-services-en-ligne/charte-graphique/logotypes-region-centre-val-de-loire.html</w:t>
        </w:r>
      </w:hyperlink>
    </w:p>
    <w:p w:rsidR="006B4DB2" w:rsidRDefault="006B4DB2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1D09C5" w:rsidRDefault="00E95538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5.95pt;margin-top:7pt;width:56.55pt;height:47.95pt;z-index:251657216;mso-position-horizontal-relative:text;mso-position-vertical-relative:text">
            <v:imagedata r:id="rId15" o:title=""/>
          </v:shape>
          <o:OLEObject Type="Embed" ProgID="MSPhotoEd.3" ShapeID="_x0000_s1026" DrawAspect="Content" ObjectID="_1552307186" r:id="rId16"/>
        </w:pict>
      </w:r>
      <w:r w:rsidR="001D09C5" w:rsidRPr="00943D47"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77063CD0" wp14:editId="4557DE10">
            <wp:simplePos x="0" y="0"/>
            <wp:positionH relativeFrom="column">
              <wp:posOffset>1347470</wp:posOffset>
            </wp:positionH>
            <wp:positionV relativeFrom="paragraph">
              <wp:posOffset>198120</wp:posOffset>
            </wp:positionV>
            <wp:extent cx="114427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216" y="21176"/>
                <wp:lineTo x="21216" y="0"/>
                <wp:lineTo x="0" y="0"/>
              </wp:wrapPolygon>
            </wp:wrapTight>
            <wp:docPr id="2" name="Image 2" descr="http://www.regioncentre-valdeloire.fr/files/live/sites/regioncentre/files/contributed/images/communs/logos/bloc-marque-rcvl-255x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ioncentre-valdeloire.fr/files/live/sites/regioncentre/files/contributed/images/communs/logos/bloc-marque-rcvl-255x1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9C5" w:rsidRDefault="001D09C5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1D09C5" w:rsidRDefault="001D09C5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6B4DB2" w:rsidRDefault="006B4DB2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C17AD3" w:rsidRDefault="00C17AD3" w:rsidP="001D09C5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943D47" w:rsidRPr="00943D47" w:rsidRDefault="00943D47" w:rsidP="00943D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943D47">
        <w:rPr>
          <w:rFonts w:ascii="Verdana" w:hAnsi="Verdana"/>
          <w:b/>
          <w:sz w:val="20"/>
          <w:szCs w:val="20"/>
          <w:u w:val="single"/>
        </w:rPr>
        <w:t>PUBLICITE DU FINANCEMENT EUROPEEN - PARCOURS METIERS</w:t>
      </w:r>
    </w:p>
    <w:p w:rsidR="00943D47" w:rsidRPr="00943D47" w:rsidRDefault="00943D47" w:rsidP="00943D4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43D47" w:rsidRPr="00943D47" w:rsidRDefault="00943D47" w:rsidP="00943D4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>Le cofinancement européen fera l’objet d’une notification particulière.</w:t>
      </w:r>
    </w:p>
    <w:p w:rsidR="00943D47" w:rsidRPr="00943D47" w:rsidRDefault="00943D47" w:rsidP="00943D4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43D47" w:rsidRPr="00943D47" w:rsidRDefault="00943D47" w:rsidP="00943D4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Rendre visible au plus grand nombre la contribution de l’Union européenne sur le territoire régional : c’est l’obligation légale pour chaque porteur de projet bénéficiant d’une subvention européenne dans </w:t>
      </w:r>
      <w:r w:rsidRPr="00943D47">
        <w:rPr>
          <w:rFonts w:ascii="Verdana" w:hAnsi="Verdana" w:cs="Times New Roman"/>
          <w:sz w:val="20"/>
          <w:szCs w:val="20"/>
        </w:rPr>
        <w:t>le cadre du FSE (Fonds Social Européen</w:t>
      </w:r>
      <w:r w:rsidR="00744DA7">
        <w:rPr>
          <w:rFonts w:ascii="Verdana" w:hAnsi="Verdana" w:cs="Times New Roman"/>
          <w:sz w:val="20"/>
          <w:szCs w:val="20"/>
        </w:rPr>
        <w:t>)</w:t>
      </w:r>
    </w:p>
    <w:p w:rsidR="00943D47" w:rsidRPr="00943D47" w:rsidRDefault="00943D47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43D47" w:rsidRPr="00943D47" w:rsidRDefault="00943D47" w:rsidP="00C17AD3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titulaire de l’accord-cadre, ses cotraitants et ses sous-traitants devront réaliser l’information du financement des fonds structurels en intégrant la mention </w:t>
      </w:r>
      <w:r w:rsidRPr="00943D47">
        <w:rPr>
          <w:rFonts w:ascii="Verdana" w:eastAsia="Times New Roman" w:hAnsi="Verdana" w:cs="Times New Roman"/>
          <w:b/>
          <w:sz w:val="20"/>
          <w:szCs w:val="20"/>
          <w:lang w:eastAsia="fr-FR"/>
        </w:rPr>
        <w:t>« Cette opération est cofinancée par l’Union européenne. L’Europe s’engage en région Centre-Val de Loire avec le Fonds Social Européen »</w:t>
      </w: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943D47">
        <w:rPr>
          <w:rFonts w:ascii="Verdana" w:eastAsia="Times New Roman" w:hAnsi="Verdana" w:cs="Times New Roman"/>
          <w:b/>
          <w:sz w:val="20"/>
          <w:szCs w:val="20"/>
          <w:lang w:eastAsia="fr-FR"/>
        </w:rPr>
        <w:t>ainsi que le libellé de l’action de formation / dates / lieux</w:t>
      </w: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>. Cette mention devra figurer sur les documents, sites internet, articles et autres supports de l'action conformément à la charte graphique disponible sur :</w:t>
      </w:r>
      <w:r w:rsidR="00C17AD3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hyperlink r:id="rId17" w:history="1">
        <w:r w:rsidRPr="00C17AD3">
          <w:rPr>
            <w:rFonts w:ascii="Verdana" w:eastAsia="Times New Roman" w:hAnsi="Verdana" w:cs="Times New Roman"/>
            <w:color w:val="0000FF"/>
            <w:sz w:val="18"/>
            <w:szCs w:val="20"/>
            <w:u w:val="single"/>
            <w:lang w:eastAsia="fr-FR"/>
          </w:rPr>
          <w:t>http://www.europeocentre-valdeloire.eu/je-beneficie-dune-aide-europeenne/</w:t>
        </w:r>
      </w:hyperlink>
    </w:p>
    <w:p w:rsidR="00943D47" w:rsidRPr="00943D47" w:rsidRDefault="00943D47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43D47" w:rsidRPr="00943D47" w:rsidRDefault="00943D47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>Le justificatif de publicité de la formation, ainsi que les feuilles d’émargement en centre et en entreprise, devront comport</w:t>
      </w:r>
      <w:r w:rsidR="00CD365B">
        <w:rPr>
          <w:rFonts w:ascii="Verdana" w:eastAsia="Times New Roman" w:hAnsi="Verdana" w:cs="Times New Roman"/>
          <w:sz w:val="20"/>
          <w:szCs w:val="20"/>
          <w:lang w:eastAsia="fr-FR"/>
        </w:rPr>
        <w:t>er</w:t>
      </w: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obligatoirement les </w:t>
      </w:r>
      <w:r w:rsidR="00744DA7">
        <w:rPr>
          <w:rFonts w:ascii="Verdana" w:eastAsia="Times New Roman" w:hAnsi="Verdana" w:cs="Times New Roman"/>
          <w:sz w:val="20"/>
          <w:szCs w:val="20"/>
          <w:lang w:eastAsia="fr-FR"/>
        </w:rPr>
        <w:t>3</w:t>
      </w: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logos suivants pour être recevables :</w:t>
      </w:r>
    </w:p>
    <w:p w:rsidR="00F3381B" w:rsidRDefault="00F3381B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fr-FR"/>
        </w:rPr>
      </w:pPr>
    </w:p>
    <w:p w:rsidR="00183DCA" w:rsidRDefault="003C511D" w:rsidP="00943D4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84455</wp:posOffset>
            </wp:positionV>
            <wp:extent cx="3533775" cy="1130300"/>
            <wp:effectExtent l="0" t="0" r="9525" b="0"/>
            <wp:wrapNone/>
            <wp:docPr id="12" name="Image 12" descr="rcvl_fesi_charte-haut-part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rcvl_fesi_charte-haut-parten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DCA" w:rsidRDefault="00183DCA" w:rsidP="00943D4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64BC4" w:rsidRPr="00943D47" w:rsidRDefault="00364BC4" w:rsidP="00943D47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43D47" w:rsidRPr="00943D47" w:rsidRDefault="00943D47" w:rsidP="00943D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943D47">
        <w:rPr>
          <w:rFonts w:ascii="Verdana" w:hAnsi="Verdana"/>
          <w:b/>
          <w:sz w:val="20"/>
          <w:szCs w:val="20"/>
          <w:u w:val="single"/>
        </w:rPr>
        <w:t>PUBLICITE DU FINANCEMENT DU FPSPP - PARCOURS METIERS ET SAVOIRS DE BASE</w:t>
      </w:r>
    </w:p>
    <w:p w:rsidR="00943D47" w:rsidRPr="00943D47" w:rsidRDefault="00943D47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943D47" w:rsidRPr="00943D47" w:rsidRDefault="00943D47" w:rsidP="00943D47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>En cas de mobilisation par le stagiaire de son Compte Personnel de Formation (CPF), le titulaire de l’accord-cadre, ses cotraitants et ses sous-traitants inscriront également sur le contrat de formation signé avec le</w:t>
      </w:r>
      <w:r w:rsidR="009F5F52">
        <w:rPr>
          <w:rFonts w:ascii="Verdana" w:eastAsia="Times New Roman" w:hAnsi="Verdana" w:cs="Times New Roman"/>
          <w:sz w:val="20"/>
          <w:szCs w:val="20"/>
          <w:lang w:eastAsia="fr-FR"/>
        </w:rPr>
        <w:t>/la</w:t>
      </w:r>
      <w:r w:rsidRPr="00943D4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stagiaire, la mention </w:t>
      </w:r>
      <w:r w:rsidRPr="00943D47">
        <w:rPr>
          <w:rFonts w:ascii="Verdana" w:eastAsia="Times New Roman" w:hAnsi="Verdana" w:cs="Times New Roman"/>
          <w:b/>
          <w:sz w:val="20"/>
          <w:szCs w:val="20"/>
          <w:lang w:eastAsia="fr-FR"/>
        </w:rPr>
        <w:t>« Formation organisée avec le concours financier du FPSPP (Fonds Paritaire de Sécurisation des Parcours Professionnels) ».</w:t>
      </w:r>
    </w:p>
    <w:p w:rsidR="00943D47" w:rsidRDefault="00943D47" w:rsidP="00943D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7AD3" w:rsidRDefault="00C17AD3" w:rsidP="00943D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7AD3" w:rsidRPr="00943D47" w:rsidRDefault="00C17AD3" w:rsidP="00943D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09C5" w:rsidRDefault="001D09C5" w:rsidP="001D09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943D47">
        <w:rPr>
          <w:rFonts w:ascii="Verdana" w:hAnsi="Verdana"/>
          <w:b/>
          <w:sz w:val="20"/>
          <w:szCs w:val="20"/>
          <w:u w:val="single"/>
        </w:rPr>
        <w:t xml:space="preserve">PUBLICITE DU FINANCEMENT </w:t>
      </w:r>
      <w:r>
        <w:rPr>
          <w:rFonts w:ascii="Verdana" w:hAnsi="Verdana"/>
          <w:b/>
          <w:sz w:val="20"/>
          <w:szCs w:val="20"/>
          <w:u w:val="single"/>
        </w:rPr>
        <w:t>DE L’ETAT DANS LE CADRE DU PLAN « UN MILLION DE FORMATIONS POUR LES PERSONNES EN RECHERCHE D’EMPLOI » - PARCOURS METIERS</w:t>
      </w:r>
    </w:p>
    <w:p w:rsidR="001D09C5" w:rsidRDefault="001D09C5" w:rsidP="001D09C5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1D09C5" w:rsidRDefault="001D09C5" w:rsidP="001D09C5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1D09C5">
        <w:rPr>
          <w:rFonts w:ascii="Verdana" w:eastAsia="Times New Roman" w:hAnsi="Verdana" w:cs="Times New Roman"/>
          <w:sz w:val="20"/>
          <w:szCs w:val="20"/>
          <w:lang w:eastAsia="fr-FR"/>
        </w:rPr>
        <w:t>En cas de cofinancement</w:t>
      </w:r>
      <w:r w:rsidR="002B3EB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2B3EB7" w:rsidRPr="001D09C5">
        <w:rPr>
          <w:rFonts w:ascii="Verdana" w:eastAsia="Times New Roman" w:hAnsi="Verdana" w:cs="Times New Roman"/>
          <w:sz w:val="20"/>
          <w:szCs w:val="20"/>
          <w:lang w:eastAsia="fr-FR"/>
        </w:rPr>
        <w:t>par l’</w:t>
      </w:r>
      <w:r w:rsidR="002B3EB7">
        <w:rPr>
          <w:rFonts w:ascii="Verdana" w:eastAsia="Times New Roman" w:hAnsi="Verdana" w:cs="Times New Roman"/>
          <w:sz w:val="20"/>
          <w:szCs w:val="20"/>
          <w:lang w:eastAsia="fr-FR"/>
        </w:rPr>
        <w:t>Etat</w:t>
      </w:r>
      <w:r w:rsidR="002B3EB7" w:rsidRPr="001D09C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de </w:t>
      </w:r>
      <w:r w:rsidR="002B3EB7">
        <w:rPr>
          <w:rFonts w:ascii="Verdana" w:eastAsia="Times New Roman" w:hAnsi="Verdana" w:cs="Times New Roman"/>
          <w:sz w:val="20"/>
          <w:szCs w:val="20"/>
          <w:lang w:eastAsia="fr-FR"/>
        </w:rPr>
        <w:t>bons de commande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supplémentaires dans le cadre de la mise en œuvre du plan « </w:t>
      </w:r>
      <w:r w:rsidRPr="001D09C5">
        <w:rPr>
          <w:rFonts w:ascii="Verdana" w:eastAsia="Times New Roman" w:hAnsi="Verdana" w:cs="Times New Roman"/>
          <w:sz w:val="20"/>
          <w:szCs w:val="20"/>
          <w:lang w:eastAsia="fr-FR"/>
        </w:rPr>
        <w:t>UN MILLION D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E FORMATIONS POUR LES PERSONNES </w:t>
      </w:r>
      <w:r w:rsidRPr="001D09C5">
        <w:rPr>
          <w:rFonts w:ascii="Verdana" w:eastAsia="Times New Roman" w:hAnsi="Verdana" w:cs="Times New Roman"/>
          <w:sz w:val="20"/>
          <w:szCs w:val="20"/>
          <w:lang w:eastAsia="fr-FR"/>
        </w:rPr>
        <w:t>EN RECHERCHE D'EMPLOI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1D09C5">
        <w:rPr>
          <w:rFonts w:ascii="Verdana" w:eastAsia="Times New Roman" w:hAnsi="Verdana" w:cs="Times New Roman"/>
          <w:sz w:val="20"/>
          <w:szCs w:val="20"/>
          <w:lang w:eastAsia="fr-FR"/>
        </w:rPr>
        <w:t>»</w:t>
      </w:r>
      <w:r w:rsidR="002B3EB7">
        <w:rPr>
          <w:rFonts w:ascii="Verdana" w:eastAsia="Times New Roman" w:hAnsi="Verdana" w:cs="Times New Roman"/>
          <w:sz w:val="20"/>
          <w:szCs w:val="20"/>
          <w:lang w:eastAsia="fr-FR"/>
        </w:rPr>
        <w:t>, le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Pr="001D09C5">
        <w:rPr>
          <w:rFonts w:ascii="Verdana" w:eastAsia="Times New Roman" w:hAnsi="Verdana" w:cs="Times New Roman"/>
          <w:sz w:val="20"/>
          <w:szCs w:val="20"/>
          <w:lang w:eastAsia="fr-FR"/>
        </w:rPr>
        <w:t>titulaire de l’accord-cadre, ses cotraitants et ses sous-traitants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inscriront sur tous supports de communication et d’information au public imprimés et électroniques </w:t>
      </w:r>
      <w:r w:rsidRPr="001D09C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la mention </w:t>
      </w:r>
      <w:r w:rsidRPr="001D09C5">
        <w:rPr>
          <w:rFonts w:ascii="Verdana" w:eastAsia="Times New Roman" w:hAnsi="Verdana" w:cs="Times New Roman"/>
          <w:b/>
          <w:sz w:val="20"/>
          <w:szCs w:val="20"/>
          <w:lang w:eastAsia="fr-FR"/>
        </w:rPr>
        <w:t>« Formation organisée avec le concours financier </w:t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de l’Etat </w:t>
      </w:r>
      <w:r w:rsidRPr="001D09C5">
        <w:rPr>
          <w:rFonts w:ascii="Verdana" w:eastAsia="Times New Roman" w:hAnsi="Verdana" w:cs="Times New Roman"/>
          <w:b/>
          <w:sz w:val="20"/>
          <w:szCs w:val="20"/>
          <w:lang w:eastAsia="fr-FR"/>
        </w:rPr>
        <w:t>»</w:t>
      </w:r>
      <w:r w:rsidRPr="001D09C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Le logo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de l’Etat</w:t>
      </w:r>
      <w:r w:rsidRPr="001D09C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doit figur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er sur l’ensemble des documents.</w:t>
      </w:r>
    </w:p>
    <w:p w:rsidR="001D09C5" w:rsidRDefault="001D09C5" w:rsidP="001D09C5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1D09C5" w:rsidRPr="00943D47" w:rsidRDefault="001D09C5" w:rsidP="001D09C5">
      <w:pPr>
        <w:keepLines/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1D09C5" w:rsidRPr="001D09C5" w:rsidRDefault="001D09C5" w:rsidP="001D09C5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059C54B2" wp14:editId="3403A6F5">
            <wp:extent cx="1371600" cy="807382"/>
            <wp:effectExtent l="0" t="0" r="0" b="0"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40" cy="8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C0" w:rsidRPr="00943D47" w:rsidRDefault="004E18C0">
      <w:pPr>
        <w:rPr>
          <w:rFonts w:ascii="Verdana" w:hAnsi="Verdana"/>
          <w:sz w:val="20"/>
          <w:szCs w:val="20"/>
        </w:rPr>
      </w:pPr>
    </w:p>
    <w:p w:rsidR="004E18C0" w:rsidRPr="00943D47" w:rsidRDefault="004E18C0">
      <w:pPr>
        <w:rPr>
          <w:rFonts w:ascii="Verdana" w:hAnsi="Verdana"/>
          <w:sz w:val="20"/>
          <w:szCs w:val="20"/>
        </w:rPr>
      </w:pPr>
    </w:p>
    <w:p w:rsidR="004E18C0" w:rsidRPr="00943D47" w:rsidRDefault="004E18C0" w:rsidP="00755CF4">
      <w:pPr>
        <w:tabs>
          <w:tab w:val="left" w:pos="5250"/>
        </w:tabs>
        <w:rPr>
          <w:rFonts w:ascii="Verdana" w:hAnsi="Verdana"/>
          <w:sz w:val="20"/>
          <w:szCs w:val="20"/>
        </w:rPr>
      </w:pPr>
    </w:p>
    <w:sectPr w:rsidR="004E18C0" w:rsidRPr="00943D47" w:rsidSect="00336F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EA" w:rsidRDefault="000D66EA" w:rsidP="0018371F">
      <w:pPr>
        <w:spacing w:after="0" w:line="240" w:lineRule="auto"/>
      </w:pPr>
      <w:r>
        <w:separator/>
      </w:r>
    </w:p>
  </w:endnote>
  <w:endnote w:type="continuationSeparator" w:id="0">
    <w:p w:rsidR="000D66EA" w:rsidRDefault="000D66EA" w:rsidP="0018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0D" w:rsidRDefault="00336F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57" w:rsidRDefault="009D0B57" w:rsidP="009D0B57">
    <w:pPr>
      <w:pStyle w:val="Pieddepage"/>
      <w:jc w:val="right"/>
      <w:rPr>
        <w:sz w:val="14"/>
      </w:rPr>
    </w:pPr>
    <w:r>
      <w:rPr>
        <w:sz w:val="14"/>
      </w:rPr>
      <w:t>Programme Régional de Formation 2017-2020</w:t>
    </w:r>
    <w:r w:rsidR="00D81B83">
      <w:rPr>
        <w:sz w:val="14"/>
      </w:rPr>
      <w:t xml:space="preserve">  -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EndPr/>
      <w:sdtContent>
        <w:r w:rsidR="00D81B83" w:rsidRPr="002A0D34">
          <w:rPr>
            <w:sz w:val="14"/>
          </w:rPr>
          <w:fldChar w:fldCharType="begin"/>
        </w:r>
        <w:r w:rsidR="00D81B83" w:rsidRPr="002A0D34">
          <w:rPr>
            <w:sz w:val="14"/>
          </w:rPr>
          <w:instrText>PAGE   \* MERGEFORMAT</w:instrText>
        </w:r>
        <w:r w:rsidR="00D81B83" w:rsidRPr="002A0D34">
          <w:rPr>
            <w:sz w:val="14"/>
          </w:rPr>
          <w:fldChar w:fldCharType="separate"/>
        </w:r>
        <w:r w:rsidR="00E95538">
          <w:rPr>
            <w:noProof/>
            <w:sz w:val="14"/>
          </w:rPr>
          <w:t>4</w:t>
        </w:r>
        <w:r w:rsidR="00D81B83" w:rsidRPr="002A0D34">
          <w:rPr>
            <w:sz w:val="14"/>
          </w:rPr>
          <w:fldChar w:fldCharType="end"/>
        </w:r>
      </w:sdtContent>
    </w:sdt>
  </w:p>
  <w:p w:rsidR="009D0B57" w:rsidRDefault="009D0B5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0D" w:rsidRDefault="00336F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EA" w:rsidRDefault="000D66EA" w:rsidP="0018371F">
      <w:pPr>
        <w:spacing w:after="0" w:line="240" w:lineRule="auto"/>
      </w:pPr>
      <w:r>
        <w:separator/>
      </w:r>
    </w:p>
  </w:footnote>
  <w:footnote w:type="continuationSeparator" w:id="0">
    <w:p w:rsidR="000D66EA" w:rsidRDefault="000D66EA" w:rsidP="0018371F">
      <w:pPr>
        <w:spacing w:after="0" w:line="240" w:lineRule="auto"/>
      </w:pPr>
      <w:r>
        <w:continuationSeparator/>
      </w:r>
    </w:p>
  </w:footnote>
  <w:footnote w:id="1">
    <w:p w:rsidR="00FF461B" w:rsidRDefault="00FF461B" w:rsidP="00C17AD3">
      <w:pPr>
        <w:pStyle w:val="Notedebasdepage"/>
        <w:jc w:val="both"/>
      </w:pPr>
      <w:r w:rsidRPr="00FF461B">
        <w:rPr>
          <w:rStyle w:val="Appelnotedebasdep"/>
        </w:rPr>
        <w:footnoteRef/>
      </w:r>
      <w:r w:rsidRPr="00FF461B">
        <w:t xml:space="preserve"> Voir les 6 critères du décret 2015-790 en date du 30/6/2015 ainsi que le référentiel qualité</w:t>
      </w:r>
    </w:p>
  </w:footnote>
  <w:footnote w:id="2">
    <w:p w:rsidR="00ED616A" w:rsidRPr="00943D47" w:rsidRDefault="00ED616A" w:rsidP="00C17AD3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17053">
        <w:rPr>
          <w:rFonts w:ascii="Verdana" w:hAnsi="Verdana"/>
          <w:sz w:val="16"/>
          <w:szCs w:val="16"/>
        </w:rPr>
        <w:t>En application de l</w:t>
      </w:r>
      <w:r w:rsidRPr="006A57D0">
        <w:rPr>
          <w:rFonts w:ascii="Verdana" w:hAnsi="Verdana"/>
          <w:sz w:val="16"/>
          <w:szCs w:val="16"/>
        </w:rPr>
        <w:t xml:space="preserve">a </w:t>
      </w:r>
      <w:r w:rsidRPr="006A57D0">
        <w:rPr>
          <w:rFonts w:ascii="Verdana" w:hAnsi="Verdana"/>
          <w:i/>
          <w:sz w:val="16"/>
          <w:szCs w:val="16"/>
        </w:rPr>
        <w:t>Loi du 5 mars 2014 relative à la formation professionnelle, à l’emploi et à la démocratie sociale</w:t>
      </w:r>
      <w:r w:rsidRPr="006A57D0">
        <w:rPr>
          <w:rFonts w:ascii="Verdana" w:hAnsi="Verdana"/>
          <w:sz w:val="16"/>
          <w:szCs w:val="16"/>
        </w:rPr>
        <w:t xml:space="preserve"> qui souhaite rendre les actifs acteurs de leur parcours d’insertion</w:t>
      </w:r>
      <w:r w:rsidR="00943D47">
        <w:rPr>
          <w:rFonts w:ascii="Verdana" w:hAnsi="Verdana"/>
          <w:sz w:val="16"/>
          <w:szCs w:val="16"/>
        </w:rPr>
        <w:t xml:space="preserve"> ou d’évolution professionnelle</w:t>
      </w:r>
      <w:r w:rsidRPr="006A57D0">
        <w:rPr>
          <w:rFonts w:ascii="Verdana" w:hAnsi="Verdana"/>
          <w:sz w:val="16"/>
          <w:szCs w:val="16"/>
        </w:rPr>
        <w:t xml:space="preserve"> </w:t>
      </w:r>
    </w:p>
  </w:footnote>
  <w:footnote w:id="3">
    <w:p w:rsidR="00943D47" w:rsidRDefault="00943D47" w:rsidP="00C17AD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Consulter la fiche technique « Achats de formation 2017/2020 »</w:t>
      </w:r>
    </w:p>
  </w:footnote>
  <w:footnote w:id="4">
    <w:p w:rsidR="00943D47" w:rsidRDefault="00943D47" w:rsidP="00D3011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Consulter la fiche technique « Orientation et recrutement 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0D" w:rsidRDefault="00336F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0D" w:rsidRDefault="00336F0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DC5AA3" w:rsidTr="00567B3B">
      <w:tc>
        <w:tcPr>
          <w:tcW w:w="2201" w:type="dxa"/>
        </w:tcPr>
        <w:p w:rsidR="00DC5AA3" w:rsidRDefault="00DC5AA3" w:rsidP="00567B3B">
          <w:r>
            <w:rPr>
              <w:noProof/>
              <w:lang w:eastAsia="fr-FR"/>
            </w:rPr>
            <w:drawing>
              <wp:inline distT="0" distB="0" distL="0" distR="0" wp14:anchorId="5A2BDD7E" wp14:editId="5FDD19AA">
                <wp:extent cx="838200" cy="618979"/>
                <wp:effectExtent l="0" t="0" r="0" b="0"/>
                <wp:docPr id="6" name="Image 6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DC5AA3" w:rsidRPr="00321868" w:rsidRDefault="00DC5AA3" w:rsidP="00567B3B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:rsidR="00DC5AA3" w:rsidRDefault="00DC5AA3" w:rsidP="00567B3B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>COMMUNICATION ET PUBLICITE</w:t>
          </w:r>
          <w:r w:rsidRPr="007D6B91"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:rsidR="00B8645F" w:rsidRPr="006356A6" w:rsidRDefault="00B8645F" w:rsidP="00B8645F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 w:rsidRPr="006356A6">
            <w:rPr>
              <w:rFonts w:ascii="Verdana" w:hAnsi="Verdana"/>
              <w:i/>
              <w:color w:val="808080" w:themeColor="background1" w:themeShade="80"/>
              <w:sz w:val="28"/>
            </w:rPr>
            <w:t>Parcours métiers et Visas</w:t>
          </w:r>
        </w:p>
        <w:p w:rsidR="00B8645F" w:rsidRDefault="00B8645F" w:rsidP="00567B3B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</w:p>
        <w:p w:rsidR="00DC5AA3" w:rsidRPr="00042294" w:rsidRDefault="00B8645F" w:rsidP="00E95538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>
            <w:rPr>
              <w:rFonts w:ascii="Verdana" w:hAnsi="Verdana"/>
              <w:color w:val="808080" w:themeColor="background1" w:themeShade="80"/>
              <w:sz w:val="20"/>
            </w:rPr>
            <w:t xml:space="preserve">Version </w:t>
          </w:r>
          <w:r w:rsidR="00E95538">
            <w:rPr>
              <w:rFonts w:ascii="Verdana" w:hAnsi="Verdana"/>
              <w:color w:val="808080" w:themeColor="background1" w:themeShade="80"/>
              <w:sz w:val="20"/>
            </w:rPr>
            <w:t>mars</w:t>
          </w:r>
          <w:r>
            <w:rPr>
              <w:rFonts w:ascii="Verdana" w:hAnsi="Verdana"/>
              <w:color w:val="808080" w:themeColor="background1" w:themeShade="80"/>
              <w:sz w:val="20"/>
            </w:rPr>
            <w:t xml:space="preserve"> </w:t>
          </w:r>
          <w:r>
            <w:rPr>
              <w:rFonts w:ascii="Verdana" w:hAnsi="Verdana"/>
              <w:color w:val="808080" w:themeColor="background1" w:themeShade="80"/>
              <w:sz w:val="20"/>
            </w:rPr>
            <w:t>201</w:t>
          </w:r>
          <w:r w:rsidR="00E95538">
            <w:rPr>
              <w:rFonts w:ascii="Verdana" w:hAnsi="Verdana"/>
              <w:color w:val="808080" w:themeColor="background1" w:themeShade="80"/>
              <w:sz w:val="20"/>
            </w:rPr>
            <w:t>7</w:t>
          </w:r>
          <w:bookmarkStart w:id="0" w:name="_GoBack"/>
          <w:bookmarkEnd w:id="0"/>
        </w:p>
      </w:tc>
    </w:tr>
  </w:tbl>
  <w:p w:rsidR="00DC5AA3" w:rsidRDefault="00DC5AA3" w:rsidP="00B864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5EC"/>
    <w:multiLevelType w:val="hybridMultilevel"/>
    <w:tmpl w:val="6778B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1635"/>
    <w:multiLevelType w:val="hybridMultilevel"/>
    <w:tmpl w:val="FC480B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65A2"/>
    <w:multiLevelType w:val="hybridMultilevel"/>
    <w:tmpl w:val="76724E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A6088"/>
    <w:multiLevelType w:val="hybridMultilevel"/>
    <w:tmpl w:val="1C3231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2078"/>
    <w:multiLevelType w:val="hybridMultilevel"/>
    <w:tmpl w:val="1338A1B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1702DE"/>
    <w:multiLevelType w:val="hybridMultilevel"/>
    <w:tmpl w:val="3CD634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C0"/>
    <w:rsid w:val="00007B15"/>
    <w:rsid w:val="00031C43"/>
    <w:rsid w:val="000618DA"/>
    <w:rsid w:val="000D66EA"/>
    <w:rsid w:val="000E4EB2"/>
    <w:rsid w:val="0016208D"/>
    <w:rsid w:val="001631FF"/>
    <w:rsid w:val="0018371F"/>
    <w:rsid w:val="00183DCA"/>
    <w:rsid w:val="001927F2"/>
    <w:rsid w:val="001C3552"/>
    <w:rsid w:val="001D09C5"/>
    <w:rsid w:val="00242252"/>
    <w:rsid w:val="002B3EB7"/>
    <w:rsid w:val="003107A0"/>
    <w:rsid w:val="00336F0D"/>
    <w:rsid w:val="00364BC4"/>
    <w:rsid w:val="003745E7"/>
    <w:rsid w:val="0039123E"/>
    <w:rsid w:val="003C511D"/>
    <w:rsid w:val="00412C21"/>
    <w:rsid w:val="004E18C0"/>
    <w:rsid w:val="004E5DB7"/>
    <w:rsid w:val="00563E89"/>
    <w:rsid w:val="00567CD5"/>
    <w:rsid w:val="00576D06"/>
    <w:rsid w:val="005778DB"/>
    <w:rsid w:val="005F0F7E"/>
    <w:rsid w:val="00633D4D"/>
    <w:rsid w:val="006B14AB"/>
    <w:rsid w:val="006B4DB2"/>
    <w:rsid w:val="0071535A"/>
    <w:rsid w:val="00744DA7"/>
    <w:rsid w:val="00754EF9"/>
    <w:rsid w:val="00755CF4"/>
    <w:rsid w:val="00943D47"/>
    <w:rsid w:val="009B5204"/>
    <w:rsid w:val="009D0B57"/>
    <w:rsid w:val="009F5F52"/>
    <w:rsid w:val="00AE3C39"/>
    <w:rsid w:val="00B8645F"/>
    <w:rsid w:val="00BF5D97"/>
    <w:rsid w:val="00C17AD3"/>
    <w:rsid w:val="00C31542"/>
    <w:rsid w:val="00CA52F3"/>
    <w:rsid w:val="00CB0F4F"/>
    <w:rsid w:val="00CD365B"/>
    <w:rsid w:val="00CF29FB"/>
    <w:rsid w:val="00D227FD"/>
    <w:rsid w:val="00D30110"/>
    <w:rsid w:val="00D43AAB"/>
    <w:rsid w:val="00D8114E"/>
    <w:rsid w:val="00D81B83"/>
    <w:rsid w:val="00DC5AA3"/>
    <w:rsid w:val="00DE6EF4"/>
    <w:rsid w:val="00E07E5B"/>
    <w:rsid w:val="00E95538"/>
    <w:rsid w:val="00ED616A"/>
    <w:rsid w:val="00F3381B"/>
    <w:rsid w:val="00F738AE"/>
    <w:rsid w:val="00F838B9"/>
    <w:rsid w:val="00F946EA"/>
    <w:rsid w:val="00FA5F7B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18C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E18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71F"/>
  </w:style>
  <w:style w:type="paragraph" w:styleId="Pieddepage">
    <w:name w:val="footer"/>
    <w:basedOn w:val="Normal"/>
    <w:link w:val="PieddepageCar"/>
    <w:uiPriority w:val="99"/>
    <w:unhideWhenUsed/>
    <w:rsid w:val="0018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71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1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1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16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D616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D616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D616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153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53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53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3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3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3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301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18C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E18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71F"/>
  </w:style>
  <w:style w:type="paragraph" w:styleId="Pieddepage">
    <w:name w:val="footer"/>
    <w:basedOn w:val="Normal"/>
    <w:link w:val="PieddepageCar"/>
    <w:uiPriority w:val="99"/>
    <w:unhideWhenUsed/>
    <w:rsid w:val="0018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71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1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1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16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D616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D616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D616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153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53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53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3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35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3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30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regioncentre-valdeloire.fr/accueil/les-services-en-ligne/charte-graphique/logotypes-region-centre-val-de-loire.html" TargetMode="External"/><Relationship Id="rId17" Type="http://schemas.openxmlformats.org/officeDocument/2006/relationships/hyperlink" Target="http://www.europeocentre-valdeloire.eu/je-beneficie-dune-aide-europeenne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oile.regioncentre.fr/GIP/site/etoilepro/accueiletoilepro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hyperlink" Target="http://www.etoile.regioncentre.fr/GIP/site/etoilepro/accueiletoilepro/animation-des-reseaux/cooperation-reseaux/spo-spro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www.etoile.regioncentre.fr/GIP/accueiletoile/seformer/formation/recherches_predefinies/recherches_predefinies_Conseil_regional" TargetMode="External"/><Relationship Id="rId14" Type="http://schemas.openxmlformats.org/officeDocument/2006/relationships/hyperlink" Target="http://www.regioncentre-valdeloire.fr/accueil/les-services-en-ligne/charte-graphique/logotypes-region-centre-val-de-loire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5EF4-F0C4-459B-9456-B1BBF028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1385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SALAH</dc:creator>
  <cp:lastModifiedBy>Samuel BLAIZEAU</cp:lastModifiedBy>
  <cp:revision>30</cp:revision>
  <cp:lastPrinted>2016-12-13T08:26:00Z</cp:lastPrinted>
  <dcterms:created xsi:type="dcterms:W3CDTF">2016-12-12T13:25:00Z</dcterms:created>
  <dcterms:modified xsi:type="dcterms:W3CDTF">2017-03-29T13:40:00Z</dcterms:modified>
</cp:coreProperties>
</file>